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FB20087" w14:paraId="50BB3188" wp14:textId="0FA60BDB">
      <w:pPr>
        <w:spacing w:after="200" w:line="276" w:lineRule="auto"/>
        <w:ind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FB20087" w14:paraId="57154949" wp14:textId="2113F8B4">
      <w:pPr>
        <w:spacing w:after="200" w:line="276" w:lineRule="auto"/>
        <w:ind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FB20087" w14:paraId="3F7D8E96" wp14:textId="1AD10CAB">
      <w:pPr>
        <w:spacing w:after="200" w:line="276" w:lineRule="auto"/>
        <w:ind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FB20087" w14:paraId="4B20C6A1" wp14:textId="2AE40FCC">
      <w:pPr>
        <w:spacing w:after="200" w:line="276" w:lineRule="auto"/>
        <w:ind w:right="-180" w:firstLine="72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2EAF04DD">
        <w:drawing>
          <wp:inline xmlns:wp14="http://schemas.microsoft.com/office/word/2010/wordprocessingDrawing" wp14:editId="2C99FC6A" wp14:anchorId="01024BF1">
            <wp:extent cx="4572000" cy="190500"/>
            <wp:effectExtent l="0" t="0" r="0" b="0"/>
            <wp:docPr id="982026606" name="" descr="Text Box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a81fd2d8690455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FB20087" w14:paraId="2E93D195" wp14:textId="18FFDAAA">
      <w:pPr>
        <w:spacing w:after="200" w:line="276" w:lineRule="auto"/>
        <w:ind w:right="-180"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FB20087" w14:paraId="10E8488A" wp14:textId="133FE822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2EAF04DD">
        <w:drawing>
          <wp:inline xmlns:wp14="http://schemas.microsoft.com/office/word/2010/wordprocessingDrawing" wp14:editId="7B0FD886" wp14:anchorId="44D587E6">
            <wp:extent cx="2114550" cy="885825"/>
            <wp:effectExtent l="0" t="0" r="0" b="0"/>
            <wp:docPr id="67986098" name="" descr="Filigree Pattern Images, Stock Photos &amp; Vectors | Shutterstock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2687ab7fec645c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14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EAF04DD">
        <w:drawing>
          <wp:inline xmlns:wp14="http://schemas.microsoft.com/office/word/2010/wordprocessingDrawing" wp14:editId="71EB0DAD" wp14:anchorId="6CB0A29F">
            <wp:extent cx="2209800" cy="885825"/>
            <wp:effectExtent l="0" t="0" r="0" b="0"/>
            <wp:docPr id="663706789" name="" descr="Filigree Pattern Images, Stock Photos &amp; Vectors | Shutterstock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f304b9085e54fc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098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EAF04DD">
        <w:drawing>
          <wp:inline xmlns:wp14="http://schemas.microsoft.com/office/word/2010/wordprocessingDrawing" wp14:editId="339B91DE" wp14:anchorId="7692AE78">
            <wp:extent cx="1428750" cy="885825"/>
            <wp:effectExtent l="0" t="0" r="0" b="0"/>
            <wp:docPr id="313426404" name="" descr="Filigree Pattern Images, Stock Photos &amp; Vectors | Shutterstock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a8e8f3e91884c8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287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EAF04DD">
        <w:drawing>
          <wp:inline xmlns:wp14="http://schemas.microsoft.com/office/word/2010/wordprocessingDrawing" wp14:editId="68710E6A" wp14:anchorId="7F61D7A1">
            <wp:extent cx="2038350" cy="2514600"/>
            <wp:effectExtent l="0" t="0" r="0" b="0"/>
            <wp:docPr id="425255771" name="" descr="Understanding the Faith Student Manual (5th) | Summit Ministries ..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42b7e5831884d1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83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EAF04DD">
        <w:drawing>
          <wp:inline xmlns:wp14="http://schemas.microsoft.com/office/word/2010/wordprocessingDrawing" wp14:editId="70F958F1" wp14:anchorId="6791551F">
            <wp:extent cx="2114550" cy="885825"/>
            <wp:effectExtent l="0" t="0" r="0" b="0"/>
            <wp:docPr id="1798903743" name="" descr="Filigree Pattern Images, Stock Photos &amp; Vectors | Shutterstock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77dbbe1afa44b1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14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FB20087" w14:paraId="2FAC89B2" wp14:textId="18FC0099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FB20087" w14:paraId="12B4CF4F" wp14:textId="7525601B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FB20087" w14:paraId="6916D11C" wp14:textId="1548153A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FB20087" w14:paraId="723DD5F9" wp14:textId="2BDDA909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CH 11: Supernatural Good &amp; Evil                       STUDY GUIDE</w:t>
      </w:r>
    </w:p>
    <w:p xmlns:wp14="http://schemas.microsoft.com/office/word/2010/wordml" w:rsidP="3FB20087" w14:paraId="2DEF3FF0" wp14:textId="0895B702">
      <w:pPr>
        <w:spacing w:after="200" w:line="276" w:lineRule="auto"/>
        <w:ind w:left="720"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FB20087" w14:paraId="74F48D02" wp14:textId="1B6EE71C">
      <w:pPr>
        <w:spacing w:after="200" w:line="276" w:lineRule="auto"/>
        <w:ind w:left="-27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CHAPTER 11: Test Format: 20 mc/15 T&amp;F/9 bible familiarity/ 3 0f 11 short answer</w:t>
      </w:r>
    </w:p>
    <w:p xmlns:wp14="http://schemas.microsoft.com/office/word/2010/wordml" w:rsidP="3FB20087" w14:paraId="46EED28A" wp14:textId="3AEBC64E">
      <w:pPr>
        <w:spacing w:after="200" w:line="276" w:lineRule="auto"/>
        <w:ind w:left="-27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FB20087" w14:paraId="53854950" wp14:textId="5B6DBA13">
      <w:pPr>
        <w:spacing w:after="200" w:line="276" w:lineRule="auto"/>
        <w:ind w:left="-27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FB20087" w14:paraId="7683BFB0" wp14:textId="089918D6">
      <w:pPr>
        <w:spacing w:after="200" w:line="276" w:lineRule="auto"/>
        <w:ind w:left="-27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Essential Questions:</w:t>
      </w:r>
    </w:p>
    <w:p xmlns:wp14="http://schemas.microsoft.com/office/word/2010/wordml" w:rsidP="3FB20087" w14:paraId="6E95296E" wp14:textId="700BC248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FB20087" w14:paraId="4DC29896" wp14:textId="6774D4EC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Ch 11</w:t>
      </w:r>
    </w:p>
    <w:p xmlns:wp14="http://schemas.microsoft.com/office/word/2010/wordml" w:rsidP="3FB20087" w14:paraId="5703C5B2" wp14:textId="13DE6D1F">
      <w:pPr>
        <w:spacing w:after="200" w:line="276" w:lineRule="auto"/>
        <w:ind w:left="720"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Q1. What impact did the “Age of Enlightenment” have on Christianity?</w:t>
      </w:r>
    </w:p>
    <w:p xmlns:wp14="http://schemas.microsoft.com/office/word/2010/wordml" w:rsidP="3FB20087" w14:paraId="3C99548C" wp14:textId="787BAAB5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Q2.  Why does the Bible include the miraculous?</w:t>
      </w:r>
    </w:p>
    <w:p xmlns:wp14="http://schemas.microsoft.com/office/word/2010/wordml" w:rsidP="3FB20087" w14:paraId="12A137EA" wp14:textId="4C3A78CB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Q3.  What roles do miracles play in Christianity?</w:t>
      </w:r>
    </w:p>
    <w:p xmlns:wp14="http://schemas.microsoft.com/office/word/2010/wordml" w:rsidP="3FB20087" w14:paraId="10F54FBE" wp14:textId="2613698B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Q4.  Why does a [Materialistic Naturalist] reject the supernatural?</w:t>
      </w:r>
    </w:p>
    <w:p xmlns:wp14="http://schemas.microsoft.com/office/word/2010/wordml" w:rsidP="3FB20087" w14:paraId="711F0C9E" wp14:textId="175308E1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Q5.  What [was] David Hume’s [“in principle”] argument against miracles?</w:t>
      </w:r>
    </w:p>
    <w:p xmlns:wp14="http://schemas.microsoft.com/office/word/2010/wordml" w:rsidP="3FB20087" w14:paraId="71C45708" wp14:textId="1A5CD779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Q6.  What is the flaw in Hume’s “in principle” argument?</w:t>
      </w:r>
    </w:p>
    <w:p xmlns:wp14="http://schemas.microsoft.com/office/word/2010/wordml" w:rsidP="3FB20087" w14:paraId="3C65DA46" wp14:textId="139F389A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Q7a What are Hume’s “in fact” arguments against miracles?</w:t>
      </w:r>
    </w:p>
    <w:p xmlns:wp14="http://schemas.microsoft.com/office/word/2010/wordml" w:rsidP="3FB20087" w14:paraId="0534891C" wp14:textId="172292C1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Q7b. What is the flaw in Hume’s “in fact” arguments? </w:t>
      </w:r>
    </w:p>
    <w:p xmlns:wp14="http://schemas.microsoft.com/office/word/2010/wordml" w:rsidP="3FB20087" w14:paraId="22D76198" wp14:textId="5D47C051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Q8. What is [scientism’s] argument against the [supernatural]?  </w:t>
      </w:r>
    </w:p>
    <w:p xmlns:wp14="http://schemas.microsoft.com/office/word/2010/wordml" w:rsidP="3FB20087" w14:paraId="59563B44" wp14:textId="258DE697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Q9.  What limitations does materialistic naturalism face when seeking to explain reality?</w:t>
      </w:r>
    </w:p>
    <w:p xmlns:wp14="http://schemas.microsoft.com/office/word/2010/wordml" w:rsidP="3FB20087" w14:paraId="45F33679" wp14:textId="5A846CCB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Q10.  Is reality [described by] one substance or two?</w:t>
      </w:r>
    </w:p>
    <w:p xmlns:wp14="http://schemas.microsoft.com/office/word/2010/wordml" w:rsidP="3FB20087" w14:paraId="4206A0E7" wp14:textId="68910D90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Q11. How do near-death experiences challenge materialism?   </w:t>
      </w:r>
    </w:p>
    <w:p xmlns:wp14="http://schemas.microsoft.com/office/word/2010/wordml" w:rsidP="3FB20087" w14:paraId="35EA5E92" wp14:textId="1EC99EF3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 12/13. SKIP</w:t>
      </w:r>
    </w:p>
    <w:p xmlns:wp14="http://schemas.microsoft.com/office/word/2010/wordml" w:rsidP="3FB20087" w14:paraId="748DFF1D" wp14:textId="06AC705C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Q14. [Why would] the resurrection of Jesus [become the focus of those who want to disprove Christianity]?</w:t>
      </w:r>
    </w:p>
    <w:p xmlns:wp14="http://schemas.microsoft.com/office/word/2010/wordml" w:rsidP="3FB20087" w14:paraId="730527B5" wp14:textId="7B9B2A5F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Q15. What is the “minimal facts approach” to proving the resurrection of Jesus?  </w:t>
      </w:r>
    </w:p>
    <w:p xmlns:wp14="http://schemas.microsoft.com/office/word/2010/wordml" w:rsidP="3FB20087" w14:paraId="3A1E5251" wp14:textId="3BB086A9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Q16. What other arguments are there for the resurrection of Jesus?</w:t>
      </w:r>
    </w:p>
    <w:p xmlns:wp14="http://schemas.microsoft.com/office/word/2010/wordml" w:rsidP="3FB20087" w14:paraId="1BDE1439" wp14:textId="11AE4D6A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Q17. What does the Bible say about supernatural evil?</w:t>
      </w:r>
    </w:p>
    <w:p xmlns:wp14="http://schemas.microsoft.com/office/word/2010/wordml" w:rsidP="3FB20087" w14:paraId="203A2152" wp14:textId="0CC2B3C0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Q18. [Who is Satan]?</w:t>
      </w:r>
    </w:p>
    <w:p xmlns:wp14="http://schemas.microsoft.com/office/word/2010/wordml" w:rsidP="3FB20087" w14:paraId="487EF613" wp14:textId="1FEC1B7A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Q19. What Gospel stories illustrate Jesus' power over Satan?  </w:t>
      </w:r>
    </w:p>
    <w:p xmlns:wp14="http://schemas.microsoft.com/office/word/2010/wordml" w:rsidP="3FB20087" w14:paraId="4D378BAC" wp14:textId="290A9044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Q20. How is supernatural evil manifested today?  </w:t>
      </w:r>
    </w:p>
    <w:p xmlns:wp14="http://schemas.microsoft.com/office/word/2010/wordml" w:rsidP="3FB20087" w14:paraId="1551987C" wp14:textId="6BB8A897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Q21. Are people demon possessed today?</w:t>
      </w:r>
    </w:p>
    <w:p xmlns:wp14="http://schemas.microsoft.com/office/word/2010/wordml" w:rsidP="3FB20087" w14:paraId="2A5757C2" wp14:textId="0D1F6A84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Q22.  What steps can Christians take to defeat evil in our lives?</w:t>
      </w:r>
    </w:p>
    <w:p xmlns:wp14="http://schemas.microsoft.com/office/word/2010/wordml" w:rsidP="3FB20087" w14:paraId="5B933DC1" wp14:textId="7892B941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FB20087" w14:paraId="0C83EC16" wp14:textId="69072F27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Key terms:</w:t>
      </w:r>
    </w:p>
    <w:p xmlns:wp14="http://schemas.microsoft.com/office/word/2010/wordml" w:rsidP="3FB20087" w14:paraId="7211E69C" wp14:textId="7D5A2313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</w:p>
    <w:p xmlns:wp14="http://schemas.microsoft.com/office/word/2010/wordml" w:rsidP="3FB20087" w14:paraId="0288C1CC" wp14:textId="04DB5EB6">
      <w:pPr>
        <w:spacing w:after="200" w:line="276" w:lineRule="auto"/>
        <w:ind w:left="720"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Ch 7:  age of enlightenment</w:t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miracle</w:t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materialism</w:t>
      </w:r>
      <w:r>
        <w:tab/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scientific method</w:t>
      </w:r>
    </w:p>
    <w:p xmlns:wp14="http://schemas.microsoft.com/office/word/2010/wordml" w:rsidP="3FB20087" w14:paraId="50C4D4F4" wp14:textId="5928AF6E">
      <w:pPr>
        <w:spacing w:after="200" w:line="276" w:lineRule="auto"/>
        <w:ind w:left="720"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monism</w:t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pantheism </w:t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dualism     mind/body dualism </w:t>
      </w:r>
      <w:r>
        <w:tab/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theism</w:t>
      </w:r>
    </w:p>
    <w:p xmlns:wp14="http://schemas.microsoft.com/office/word/2010/wordml" w:rsidP="3FB20087" w14:paraId="6CADC2AC" wp14:textId="6D1DC49D">
      <w:pPr>
        <w:spacing w:after="200" w:line="276" w:lineRule="auto"/>
        <w:ind w:left="720" w:right="-180"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atheism </w:t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minimal facts approach </w:t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baal </w:t>
      </w:r>
      <w:r>
        <w:tab/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beelzebub</w:t>
      </w:r>
    </w:p>
    <w:p xmlns:wp14="http://schemas.microsoft.com/office/word/2010/wordml" w:rsidP="3FB20087" w14:paraId="17DC07A8" wp14:textId="0BF839C5">
      <w:pPr>
        <w:spacing w:after="200" w:line="276" w:lineRule="auto"/>
        <w:ind w:left="720" w:right="-180"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 4 minimal facts concerning the resurrection</w:t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Thomas Jefferson</w:t>
      </w:r>
    </w:p>
    <w:p xmlns:wp14="http://schemas.microsoft.com/office/word/2010/wordml" w:rsidP="3FB20087" w14:paraId="1E542E16" wp14:textId="0943D851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Friederich Schleiermacher </w:t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Adolf Harnack </w:t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Thomas Paine </w:t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Thoreau/Emerson</w:t>
      </w:r>
    </w:p>
    <w:p xmlns:wp14="http://schemas.microsoft.com/office/word/2010/wordml" w:rsidP="3FB20087" w14:paraId="3DAC9D61" wp14:textId="1F0EE1CF">
      <w:pPr>
        <w:spacing w:after="200" w:line="276" w:lineRule="auto"/>
        <w:ind w:left="720" w:right="-180"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 Great Awakening </w:t>
      </w:r>
      <w:r>
        <w:tab/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social gospel</w:t>
      </w:r>
      <w:r>
        <w:tab/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signs </w:t>
      </w:r>
      <w:r>
        <w:tab/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wonders </w:t>
      </w:r>
      <w:r>
        <w:tab/>
      </w: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powers</w:t>
      </w:r>
    </w:p>
    <w:p xmlns:wp14="http://schemas.microsoft.com/office/word/2010/wordml" w:rsidP="3FB20087" w14:paraId="463F1EBC" wp14:textId="2C332D39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FB20087" w14:paraId="324E494A" wp14:textId="587DABEE">
      <w:pPr>
        <w:spacing w:after="200" w:line="276" w:lineRule="auto"/>
        <w:ind w:left="720"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FB20087" w14:paraId="6EBAE439" wp14:textId="37ACF8ED">
      <w:pPr>
        <w:spacing w:after="200" w:line="276" w:lineRule="auto"/>
        <w:ind w:left="720"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FB20087" w14:paraId="6938994E" wp14:textId="780C24BC">
      <w:pPr>
        <w:spacing w:after="200" w:line="276" w:lineRule="auto"/>
        <w:ind w:left="720"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FB20087" w14:paraId="0310B54F" wp14:textId="0DF3FF21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FB20087" w14:paraId="6483A0B7" wp14:textId="3D38E81A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FB20087" w14:paraId="761EAF1D" wp14:textId="327523B3">
      <w:pPr>
        <w:spacing w:after="200" w:line="276" w:lineRule="auto"/>
        <w:ind w:left="-27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Bible familiarity:</w:t>
      </w:r>
    </w:p>
    <w:p xmlns:wp14="http://schemas.microsoft.com/office/word/2010/wordml" w:rsidP="3FB20087" w14:paraId="02406E46" wp14:textId="46A83F26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Ecclesiastes 3:11</w:t>
      </w:r>
    </w:p>
    <w:p xmlns:wp14="http://schemas.microsoft.com/office/word/2010/wordml" w:rsidP="3FB20087" w14:paraId="7B6C79FF" wp14:textId="0C2AF9DB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 Corinthians 15:12-19</w:t>
      </w:r>
    </w:p>
    <w:p xmlns:wp14="http://schemas.microsoft.com/office/word/2010/wordml" w:rsidP="3FB20087" w14:paraId="00F1796A" wp14:textId="2F8FBD9E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Jude 8-10  </w:t>
      </w:r>
    </w:p>
    <w:p xmlns:wp14="http://schemas.microsoft.com/office/word/2010/wordml" w:rsidP="3FB20087" w14:paraId="3BAF6018" wp14:textId="3D4F349D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John 8:44   </w:t>
      </w:r>
    </w:p>
    <w:p xmlns:wp14="http://schemas.microsoft.com/office/word/2010/wordml" w:rsidP="3FB20087" w14:paraId="71BDDC6A" wp14:textId="3F5967F4">
      <w:pPr>
        <w:spacing w:after="200" w:line="276" w:lineRule="auto"/>
        <w:ind w:firstLine="72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John 10:27-30</w:t>
      </w:r>
    </w:p>
    <w:p xmlns:wp14="http://schemas.microsoft.com/office/word/2010/wordml" w:rsidP="3FB20087" w14:paraId="6F8FAD2D" wp14:textId="0190C46F">
      <w:pPr>
        <w:spacing w:after="200" w:line="276" w:lineRule="auto"/>
        <w:ind w:firstLine="72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Matthew 6:24</w:t>
      </w:r>
    </w:p>
    <w:p xmlns:wp14="http://schemas.microsoft.com/office/word/2010/wordml" w:rsidP="3FB20087" w14:paraId="7E33BCE7" wp14:textId="791CA6E2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 Timothy 2:20-21  </w:t>
      </w:r>
    </w:p>
    <w:p xmlns:wp14="http://schemas.microsoft.com/office/word/2010/wordml" w:rsidP="3FB20087" w14:paraId="25ED33FB" wp14:textId="637E0947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Ephesians 4:22-24  </w:t>
      </w:r>
    </w:p>
    <w:p xmlns:wp14="http://schemas.microsoft.com/office/word/2010/wordml" w:rsidP="3FB20087" w14:paraId="611A429C" wp14:textId="341B4006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Galatians 5:16,17  </w:t>
      </w:r>
    </w:p>
    <w:p xmlns:wp14="http://schemas.microsoft.com/office/word/2010/wordml" w:rsidP="3FB20087" w14:paraId="2B50BA07" wp14:textId="4380E87A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Romans 2:4</w:t>
      </w:r>
    </w:p>
    <w:p xmlns:wp14="http://schemas.microsoft.com/office/word/2010/wordml" w:rsidP="3FB20087" w14:paraId="15ACDF1E" wp14:textId="09A56C7F">
      <w:pPr>
        <w:spacing w:after="200" w:line="276" w:lineRule="auto"/>
        <w:ind w:left="-27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FDE8239" w14:paraId="158E4D21" wp14:textId="30A75F59">
      <w:pPr>
        <w:spacing w:after="200" w:line="276" w:lineRule="auto"/>
        <w:ind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DE8239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Short Answer:</w:t>
      </w:r>
      <w:r w:rsidRPr="0FDE8239" w:rsidR="2EAF04D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FDE8239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Answer t</w:t>
      </w:r>
      <w:r w:rsidRPr="0FDE8239" w:rsidR="0F334C64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hree </w:t>
      </w:r>
      <w:r w:rsidRPr="0FDE8239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with complete sentences.  Be sure to answer the prompt and discuss it in a way that reflects how we covered the topics in class. 15 points; 5 points each.</w:t>
      </w:r>
    </w:p>
    <w:p xmlns:wp14="http://schemas.microsoft.com/office/word/2010/wordml" w:rsidP="3FB20087" w14:paraId="7E5914C7" wp14:textId="369A6AB0">
      <w:pPr>
        <w:pStyle w:val="ListParagraph"/>
        <w:numPr>
          <w:ilvl w:val="0"/>
          <w:numId w:val="1"/>
        </w:numPr>
        <w:spacing w:after="200" w:line="276" w:lineRule="auto"/>
        <w:ind w:left="720" w:right="-180" w:hanging="360"/>
        <w:jc w:val="left"/>
        <w:rPr>
          <w:rFonts w:ascii="Avenir Next LT Pro Light" w:hAnsi="Avenir Next LT Pro Light" w:eastAsia="Avenir Next LT Pro Light" w:cs="Avenir Next LT Pro Ligh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B20087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Discuss two ways the Age of Enlightenment influenced Christianity.  Share in at least four sentences.</w:t>
      </w:r>
    </w:p>
    <w:p xmlns:wp14="http://schemas.microsoft.com/office/word/2010/wordml" w:rsidP="2C99FC6A" w14:paraId="5376BD02" wp14:textId="6EF7EEC9">
      <w:pPr>
        <w:pStyle w:val="ListParagraph"/>
        <w:numPr>
          <w:ilvl w:val="0"/>
          <w:numId w:val="1"/>
        </w:numPr>
        <w:spacing w:after="200" w:line="276" w:lineRule="auto"/>
        <w:ind w:left="720" w:right="-18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9FC6A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Pick a liberal theologian/philosopher (European or American); specify and describe how they influenced Christianity with three good pieces of information.</w:t>
      </w:r>
    </w:p>
    <w:p xmlns:wp14="http://schemas.microsoft.com/office/word/2010/wordml" w:rsidP="2C99FC6A" w14:paraId="0F062BCE" wp14:textId="6730F7A0">
      <w:pPr>
        <w:pStyle w:val="ListParagraph"/>
        <w:numPr>
          <w:ilvl w:val="0"/>
          <w:numId w:val="1"/>
        </w:numPr>
        <w:spacing w:after="200" w:line="276" w:lineRule="auto"/>
        <w:ind w:left="720" w:right="-18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9FC6A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Define a miracle (our definition), define </w:t>
      </w:r>
      <w:r w:rsidRPr="2C99FC6A" w:rsidR="2EAF04DD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one </w:t>
      </w:r>
      <w:r w:rsidRPr="2C99FC6A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of three subcategories of miracle we discussed (sign/wonder/power) and choose an example from Scripture that demonstrates that particular subcategory.</w:t>
      </w:r>
    </w:p>
    <w:p xmlns:wp14="http://schemas.microsoft.com/office/word/2010/wordml" w:rsidP="2C99FC6A" w14:paraId="4557A47E" wp14:textId="56B96A9A">
      <w:pPr>
        <w:pStyle w:val="ListParagraph"/>
        <w:numPr>
          <w:ilvl w:val="0"/>
          <w:numId w:val="1"/>
        </w:numPr>
        <w:spacing w:after="200" w:line="276" w:lineRule="auto"/>
        <w:ind w:left="720" w:right="-18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9FC6A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We discussed essence at length.  Pick three “isms” and describe whether they are monistic or dualistic and share a pertinent (ontological) fact about each.</w:t>
      </w:r>
    </w:p>
    <w:p xmlns:wp14="http://schemas.microsoft.com/office/word/2010/wordml" w:rsidP="2C99FC6A" w14:paraId="2DFFBFC4" wp14:textId="475EC28A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9FC6A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What are the tenets of the “minimalist facts approach” for Christ’s resurrection?  Do not merely list.</w:t>
      </w:r>
    </w:p>
    <w:p xmlns:wp14="http://schemas.microsoft.com/office/word/2010/wordml" w:rsidP="2C99FC6A" w14:paraId="209D66A8" wp14:textId="0B0300B6">
      <w:pPr>
        <w:pStyle w:val="ListParagraph"/>
        <w:numPr>
          <w:ilvl w:val="0"/>
          <w:numId w:val="1"/>
        </w:numPr>
        <w:spacing w:after="160" w:line="276" w:lineRule="auto"/>
        <w:ind w:right="-18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9FC6A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Share the 3 additional evidences for the resurrection we added to letter “F” above.</w:t>
      </w:r>
    </w:p>
    <w:p xmlns:wp14="http://schemas.microsoft.com/office/word/2010/wordml" w:rsidP="2C99FC6A" w14:paraId="068D889D" wp14:textId="629EC2DA">
      <w:pPr>
        <w:pStyle w:val="ListParagraph"/>
        <w:numPr>
          <w:ilvl w:val="0"/>
          <w:numId w:val="1"/>
        </w:numPr>
        <w:spacing w:after="160" w:line="276" w:lineRule="auto"/>
        <w:ind w:right="-18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9FC6A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Share the three things we said Scripture says about supernatural evil.</w:t>
      </w:r>
    </w:p>
    <w:p xmlns:wp14="http://schemas.microsoft.com/office/word/2010/wordml" w:rsidP="2C99FC6A" w14:paraId="79E34EBB" wp14:textId="31C7582B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9FC6A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Share 4 of the 5 things we spoke about Satan.  Give a little more than a list of the attributes.</w:t>
      </w:r>
    </w:p>
    <w:p xmlns:wp14="http://schemas.microsoft.com/office/word/2010/wordml" w:rsidP="2C99FC6A" w14:paraId="1034030D" wp14:textId="677A3F21">
      <w:pPr>
        <w:pStyle w:val="ListParagraph"/>
        <w:numPr>
          <w:ilvl w:val="0"/>
          <w:numId w:val="1"/>
        </w:numPr>
        <w:spacing w:after="160" w:line="276" w:lineRule="auto"/>
        <w:ind w:right="-18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9FC6A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Justify, using scripture, why a believer cannot be possessed by a demon?</w:t>
      </w:r>
    </w:p>
    <w:p xmlns:wp14="http://schemas.microsoft.com/office/word/2010/wordml" w:rsidP="2C99FC6A" w14:paraId="022473EA" wp14:textId="0CC09755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99FC6A" w:rsidR="2EAF04D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Share all five ways we can resist evil in our lives..</w:t>
      </w:r>
    </w:p>
    <w:p xmlns:wp14="http://schemas.microsoft.com/office/word/2010/wordml" w:rsidP="3FB20087" w14:paraId="2C078E63" wp14:textId="316C4AF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B6B218"/>
    <w:rsid w:val="0F334C64"/>
    <w:rsid w:val="0FDE8239"/>
    <w:rsid w:val="2C99FC6A"/>
    <w:rsid w:val="2EAF04DD"/>
    <w:rsid w:val="31B6B218"/>
    <w:rsid w:val="3FB2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6B218"/>
  <w15:chartTrackingRefBased/>
  <w15:docId w15:val="{935BE46B-9A6E-4216-982D-DB6B47187E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29ef4cb76da4cad" /><Relationship Type="http://schemas.openxmlformats.org/officeDocument/2006/relationships/image" Target="/media/imaged.png" Id="R3a81fd2d86904554" /><Relationship Type="http://schemas.openxmlformats.org/officeDocument/2006/relationships/image" Target="/media/imagee.png" Id="R32687ab7fec645c0" /><Relationship Type="http://schemas.openxmlformats.org/officeDocument/2006/relationships/image" Target="/media/imagef.png" Id="R1f304b9085e54fc5" /><Relationship Type="http://schemas.openxmlformats.org/officeDocument/2006/relationships/image" Target="/media/image10.png" Id="R4a8e8f3e91884c88" /><Relationship Type="http://schemas.openxmlformats.org/officeDocument/2006/relationships/image" Target="/media/image11.png" Id="R642b7e5831884d12" /><Relationship Type="http://schemas.openxmlformats.org/officeDocument/2006/relationships/image" Target="/media/image12.png" Id="R477dbbe1afa44b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2021-04-20T16:22:34.1443894Z</dcterms:created>
  <dcterms:modified xsi:type="dcterms:W3CDTF">2021-04-28T13:20:47.9114361Z</dcterms:modified>
  <dc:creator>Chris Eckart</dc:creator>
  <lastModifiedBy>Chris Eckart</lastModifiedBy>
</coreProperties>
</file>