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248FA" w14:textId="77777777" w:rsidR="00BF66F4" w:rsidRPr="00BF66F4" w:rsidRDefault="00BF66F4" w:rsidP="00BF66F4">
      <w:pPr>
        <w:spacing w:after="0" w:line="276" w:lineRule="auto"/>
        <w:ind w:right="-180" w:firstLine="720"/>
        <w:rPr>
          <w:rFonts w:ascii="Avenir Next LT Pro Light" w:eastAsia="Calibri" w:hAnsi="Avenir Next LT Pro Light" w:cs="AngsanaUPC"/>
          <w:sz w:val="28"/>
          <w:szCs w:val="28"/>
        </w:rPr>
      </w:pPr>
    </w:p>
    <w:p w14:paraId="32367B48" w14:textId="461F9B76" w:rsidR="00BF66F4" w:rsidRPr="00BF66F4" w:rsidRDefault="00BF66F4" w:rsidP="00BF66F4">
      <w:pPr>
        <w:spacing w:after="0" w:line="276" w:lineRule="auto"/>
        <w:ind w:right="-180" w:firstLine="720"/>
        <w:rPr>
          <w:rFonts w:ascii="Avenir Next LT Pro Light" w:eastAsia="Calibri" w:hAnsi="Avenir Next LT Pro Light" w:cs="AngsanaUPC"/>
          <w:sz w:val="28"/>
          <w:szCs w:val="28"/>
        </w:rPr>
      </w:pPr>
      <w:r w:rsidRPr="00BF66F4">
        <w:rPr>
          <w:rFonts w:ascii="Calibri" w:eastAsia="Calibri" w:hAnsi="Calibri" w:cs="Times New Roman"/>
          <w:noProof/>
        </w:rPr>
        <w:drawing>
          <wp:anchor distT="0" distB="0" distL="114300" distR="114300" simplePos="0" relativeHeight="251664384" behindDoc="0" locked="0" layoutInCell="1" allowOverlap="1" wp14:anchorId="41CF9B4B" wp14:editId="0BC37709">
            <wp:simplePos x="0" y="0"/>
            <wp:positionH relativeFrom="margin">
              <wp:posOffset>4768298</wp:posOffset>
            </wp:positionH>
            <wp:positionV relativeFrom="paragraph">
              <wp:posOffset>157756</wp:posOffset>
            </wp:positionV>
            <wp:extent cx="1524000" cy="1998980"/>
            <wp:effectExtent l="152400" t="152400" r="361950" b="363220"/>
            <wp:wrapNone/>
            <wp:docPr id="68" name="Picture 68" descr="Understanding the Faith Student Manual (5th) | Summit Minist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the Faith Student Manual (5th) | Summit Ministries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0" cy="1998980"/>
                    </a:xfrm>
                    <a:prstGeom prst="rect">
                      <a:avLst/>
                    </a:prstGeom>
                    <a:ln>
                      <a:noFill/>
                    </a:ln>
                    <a:effectLst>
                      <a:outerShdw blurRad="292100" dist="139700" dir="2700000" algn="tl" rotWithShape="0">
                        <a:srgbClr val="333333">
                          <a:alpha val="65000"/>
                        </a:srgbClr>
                      </a:outerShdw>
                    </a:effectLst>
                  </pic:spPr>
                </pic:pic>
              </a:graphicData>
            </a:graphic>
          </wp:anchor>
        </w:drawing>
      </w:r>
    </w:p>
    <w:p w14:paraId="6F24588A" w14:textId="15A716BA" w:rsidR="00BF66F4" w:rsidRPr="00BF66F4" w:rsidRDefault="00BF66F4" w:rsidP="00BF66F4">
      <w:pPr>
        <w:spacing w:after="200" w:line="276" w:lineRule="auto"/>
        <w:rPr>
          <w:rFonts w:ascii="Calibri" w:eastAsia="Calibri" w:hAnsi="Calibri" w:cs="Times New Roman"/>
        </w:rPr>
      </w:pPr>
      <w:r w:rsidRPr="00BF66F4">
        <w:rPr>
          <w:rFonts w:ascii="Calibri" w:eastAsia="Calibri" w:hAnsi="Calibri" w:cs="Times New Roman"/>
          <w:noProof/>
        </w:rPr>
        <w:drawing>
          <wp:anchor distT="0" distB="0" distL="114300" distR="114300" simplePos="0" relativeHeight="251659264" behindDoc="1" locked="0" layoutInCell="1" allowOverlap="1" wp14:anchorId="5713E89B" wp14:editId="4AFFB92A">
            <wp:simplePos x="0" y="0"/>
            <wp:positionH relativeFrom="column">
              <wp:posOffset>4648669</wp:posOffset>
            </wp:positionH>
            <wp:positionV relativeFrom="paragraph">
              <wp:posOffset>370039</wp:posOffset>
            </wp:positionV>
            <wp:extent cx="2209800" cy="882015"/>
            <wp:effectExtent l="0" t="0" r="0" b="0"/>
            <wp:wrapTight wrapText="bothSides">
              <wp:wrapPolygon edited="0">
                <wp:start x="0" y="0"/>
                <wp:lineTo x="0" y="20994"/>
                <wp:lineTo x="21414" y="20994"/>
                <wp:lineTo x="21414" y="0"/>
                <wp:lineTo x="0" y="0"/>
              </wp:wrapPolygon>
            </wp:wrapTight>
            <wp:docPr id="66" name="Picture 66" descr="Filigree Patter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igree Pattern Images, Stock Photos &amp; Vectors | Shutterstoc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429" b="15714"/>
                    <a:stretch/>
                  </pic:blipFill>
                  <pic:spPr bwMode="auto">
                    <a:xfrm>
                      <a:off x="0" y="0"/>
                      <a:ext cx="2209800" cy="882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F66F4">
        <w:rPr>
          <w:rFonts w:ascii="Calibri" w:eastAsia="Calibri" w:hAnsi="Calibri" w:cs="Times New Roman"/>
          <w:noProof/>
        </w:rPr>
        <w:drawing>
          <wp:anchor distT="0" distB="0" distL="114300" distR="114300" simplePos="0" relativeHeight="251662336" behindDoc="1" locked="0" layoutInCell="1" allowOverlap="1" wp14:anchorId="7CFD593B" wp14:editId="539FEFFC">
            <wp:simplePos x="0" y="0"/>
            <wp:positionH relativeFrom="column">
              <wp:posOffset>3318841</wp:posOffset>
            </wp:positionH>
            <wp:positionV relativeFrom="paragraph">
              <wp:posOffset>428100</wp:posOffset>
            </wp:positionV>
            <wp:extent cx="1419225" cy="882015"/>
            <wp:effectExtent l="0" t="0" r="9525" b="0"/>
            <wp:wrapTight wrapText="bothSides">
              <wp:wrapPolygon edited="0">
                <wp:start x="0" y="0"/>
                <wp:lineTo x="0" y="20994"/>
                <wp:lineTo x="21455" y="20994"/>
                <wp:lineTo x="21455" y="0"/>
                <wp:lineTo x="0" y="0"/>
              </wp:wrapPolygon>
            </wp:wrapTight>
            <wp:docPr id="67" name="Picture 67" descr="Filigree Patter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igree Pattern Images, Stock Photos &amp; Vectors | Shutterstoc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 t="6429" r="32543" b="15714"/>
                    <a:stretch/>
                  </pic:blipFill>
                  <pic:spPr bwMode="auto">
                    <a:xfrm>
                      <a:off x="0" y="0"/>
                      <a:ext cx="1419225" cy="882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F66F4">
        <w:rPr>
          <w:rFonts w:ascii="Calibri" w:eastAsia="Calibri" w:hAnsi="Calibri" w:cs="Times New Roman"/>
          <w:noProof/>
        </w:rPr>
        <w:drawing>
          <wp:anchor distT="0" distB="0" distL="114300" distR="114300" simplePos="0" relativeHeight="251661312" behindDoc="1" locked="0" layoutInCell="1" allowOverlap="1" wp14:anchorId="54AA716A" wp14:editId="60713425">
            <wp:simplePos x="0" y="0"/>
            <wp:positionH relativeFrom="column">
              <wp:posOffset>1210504</wp:posOffset>
            </wp:positionH>
            <wp:positionV relativeFrom="paragraph">
              <wp:posOffset>373849</wp:posOffset>
            </wp:positionV>
            <wp:extent cx="2105025" cy="882015"/>
            <wp:effectExtent l="0" t="0" r="9525" b="0"/>
            <wp:wrapTight wrapText="bothSides">
              <wp:wrapPolygon edited="0">
                <wp:start x="0" y="0"/>
                <wp:lineTo x="0" y="20994"/>
                <wp:lineTo x="21502" y="20994"/>
                <wp:lineTo x="21502" y="0"/>
                <wp:lineTo x="0" y="0"/>
              </wp:wrapPolygon>
            </wp:wrapTight>
            <wp:docPr id="70" name="Picture 70" descr="Filigree Patter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igree Pattern Images, Stock Photos &amp; Vectors | Shutterstoc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429" b="15714"/>
                    <a:stretch/>
                  </pic:blipFill>
                  <pic:spPr bwMode="auto">
                    <a:xfrm>
                      <a:off x="0" y="0"/>
                      <a:ext cx="2105025" cy="882015"/>
                    </a:xfrm>
                    <a:prstGeom prst="rect">
                      <a:avLst/>
                    </a:prstGeom>
                    <a:noFill/>
                    <a:ln>
                      <a:noFill/>
                    </a:ln>
                    <a:extLst>
                      <a:ext uri="{53640926-AAD7-44D8-BBD7-CCE9431645EC}">
                        <a14:shadowObscured xmlns:a14="http://schemas.microsoft.com/office/drawing/2010/main"/>
                      </a:ext>
                    </a:extLst>
                  </pic:spPr>
                </pic:pic>
              </a:graphicData>
            </a:graphic>
          </wp:anchor>
        </w:drawing>
      </w:r>
      <w:r w:rsidRPr="00BF66F4">
        <w:rPr>
          <w:rFonts w:ascii="Calibri" w:eastAsia="Calibri" w:hAnsi="Calibri" w:cs="Times New Roman"/>
          <w:noProof/>
        </w:rPr>
        <w:drawing>
          <wp:anchor distT="0" distB="0" distL="114300" distR="114300" simplePos="0" relativeHeight="251660288" behindDoc="1" locked="0" layoutInCell="1" allowOverlap="1" wp14:anchorId="1CCF89FC" wp14:editId="330454F6">
            <wp:simplePos x="0" y="0"/>
            <wp:positionH relativeFrom="column">
              <wp:posOffset>-880386</wp:posOffset>
            </wp:positionH>
            <wp:positionV relativeFrom="paragraph">
              <wp:posOffset>318770</wp:posOffset>
            </wp:positionV>
            <wp:extent cx="2105025" cy="882015"/>
            <wp:effectExtent l="0" t="0" r="9525" b="0"/>
            <wp:wrapTight wrapText="bothSides">
              <wp:wrapPolygon edited="0">
                <wp:start x="0" y="0"/>
                <wp:lineTo x="0" y="20994"/>
                <wp:lineTo x="21502" y="20994"/>
                <wp:lineTo x="21502" y="0"/>
                <wp:lineTo x="0" y="0"/>
              </wp:wrapPolygon>
            </wp:wrapTight>
            <wp:docPr id="69" name="Picture 69" descr="Filigree Patter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igree Pattern Images, Stock Photos &amp; Vectors | Shutterstoc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429" b="15714"/>
                    <a:stretch/>
                  </pic:blipFill>
                  <pic:spPr bwMode="auto">
                    <a:xfrm>
                      <a:off x="0" y="0"/>
                      <a:ext cx="2105025" cy="882015"/>
                    </a:xfrm>
                    <a:prstGeom prst="rect">
                      <a:avLst/>
                    </a:prstGeom>
                    <a:noFill/>
                    <a:ln>
                      <a:noFill/>
                    </a:ln>
                    <a:extLst>
                      <a:ext uri="{53640926-AAD7-44D8-BBD7-CCE9431645EC}">
                        <a14:shadowObscured xmlns:a14="http://schemas.microsoft.com/office/drawing/2010/main"/>
                      </a:ext>
                    </a:extLst>
                  </pic:spPr>
                </pic:pic>
              </a:graphicData>
            </a:graphic>
          </wp:anchor>
        </w:drawing>
      </w:r>
      <w:r w:rsidRPr="00BF66F4">
        <w:rPr>
          <w:rFonts w:ascii="Calibri" w:eastAsia="Calibri" w:hAnsi="Calibri" w:cs="Times New Roman"/>
          <w:noProof/>
        </w:rPr>
        <mc:AlternateContent>
          <mc:Choice Requires="wps">
            <w:drawing>
              <wp:anchor distT="0" distB="0" distL="114300" distR="114300" simplePos="0" relativeHeight="251665408" behindDoc="1" locked="0" layoutInCell="1" allowOverlap="1" wp14:anchorId="0B8B7CAB" wp14:editId="013A7076">
                <wp:simplePos x="0" y="0"/>
                <wp:positionH relativeFrom="page">
                  <wp:align>left</wp:align>
                </wp:positionH>
                <wp:positionV relativeFrom="paragraph">
                  <wp:posOffset>4445</wp:posOffset>
                </wp:positionV>
                <wp:extent cx="7877175" cy="295275"/>
                <wp:effectExtent l="0" t="0" r="28575" b="28575"/>
                <wp:wrapNone/>
                <wp:docPr id="64" name="Text Box 64"/>
                <wp:cNvGraphicFramePr/>
                <a:graphic xmlns:a="http://schemas.openxmlformats.org/drawingml/2006/main">
                  <a:graphicData uri="http://schemas.microsoft.com/office/word/2010/wordprocessingShape">
                    <wps:wsp>
                      <wps:cNvSpPr txBox="1"/>
                      <wps:spPr>
                        <a:xfrm>
                          <a:off x="0" y="0"/>
                          <a:ext cx="7877175" cy="295275"/>
                        </a:xfrm>
                        <a:prstGeom prst="rect">
                          <a:avLst/>
                        </a:prstGeom>
                        <a:solidFill>
                          <a:srgbClr val="4F81BD">
                            <a:lumMod val="20000"/>
                            <a:lumOff val="80000"/>
                          </a:srgbClr>
                        </a:solidFill>
                        <a:ln w="19050">
                          <a:solidFill>
                            <a:srgbClr val="4F81BD">
                              <a:lumMod val="75000"/>
                            </a:srgbClr>
                          </a:solidFill>
                        </a:ln>
                        <a:effectLst>
                          <a:softEdge rad="31750"/>
                        </a:effectLst>
                      </wps:spPr>
                      <wps:txbx>
                        <w:txbxContent>
                          <w:p w14:paraId="7B17DA8A" w14:textId="77777777" w:rsidR="00BF66F4" w:rsidRPr="009422A3" w:rsidRDefault="00BF66F4" w:rsidP="00BF66F4">
                            <w:pPr>
                              <w:rPr>
                                <w:rFonts w:ascii="Castellar" w:hAnsi="Castellar"/>
                                <w:sz w:val="28"/>
                                <w:szCs w:val="28"/>
                              </w:rPr>
                            </w:pPr>
                            <w:r>
                              <w:rPr>
                                <w:rFonts w:ascii="Castellar" w:hAnsi="Castellar"/>
                                <w:sz w:val="28"/>
                                <w:szCs w:val="28"/>
                              </w:rPr>
                              <w:t xml:space="preserve">    Understanding </w:t>
                            </w:r>
                            <w:r w:rsidRPr="009103E8">
                              <w:rPr>
                                <w:rFonts w:ascii="Castellar" w:hAnsi="Castellar"/>
                                <w:sz w:val="18"/>
                                <w:szCs w:val="18"/>
                              </w:rPr>
                              <w:t>the</w:t>
                            </w:r>
                            <w:r>
                              <w:rPr>
                                <w:rFonts w:ascii="Castellar" w:hAnsi="Castellar"/>
                                <w:sz w:val="28"/>
                                <w:szCs w:val="28"/>
                              </w:rPr>
                              <w:t xml:space="preserve"> faith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B7CAB" id="_x0000_t202" coordsize="21600,21600" o:spt="202" path="m,l,21600r21600,l21600,xe">
                <v:stroke joinstyle="miter"/>
                <v:path gradientshapeok="t" o:connecttype="rect"/>
              </v:shapetype>
              <v:shape id="Text Box 64" o:spid="_x0000_s1026" type="#_x0000_t202" style="position:absolute;margin-left:0;margin-top:.35pt;width:620.25pt;height:23.2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" fillcolor="#dce6f2" strokecolor="#376092" strokeweight="1.5pt">
                <v:textbox>
                  <w:txbxContent>
                    <w:p w14:paraId="7B17DA8A" w14:textId="77777777" w:rsidR="00BF66F4" w:rsidRPr="009422A3" w:rsidRDefault="00BF66F4" w:rsidP="00BF66F4">
                      <w:pPr>
                        <w:rPr>
                          <w:rFonts w:ascii="Castellar" w:hAnsi="Castellar"/>
                          <w:sz w:val="28"/>
                          <w:szCs w:val="28"/>
                        </w:rPr>
                      </w:pPr>
                      <w:r>
                        <w:rPr>
                          <w:rFonts w:ascii="Castellar" w:hAnsi="Castellar"/>
                          <w:sz w:val="28"/>
                          <w:szCs w:val="28"/>
                        </w:rPr>
                        <w:t xml:space="preserve">    Understanding </w:t>
                      </w:r>
                      <w:r w:rsidRPr="009103E8">
                        <w:rPr>
                          <w:rFonts w:ascii="Castellar" w:hAnsi="Castellar"/>
                          <w:sz w:val="18"/>
                          <w:szCs w:val="18"/>
                        </w:rPr>
                        <w:t>the</w:t>
                      </w:r>
                      <w:r>
                        <w:rPr>
                          <w:rFonts w:ascii="Castellar" w:hAnsi="Castellar"/>
                          <w:sz w:val="28"/>
                          <w:szCs w:val="28"/>
                        </w:rPr>
                        <w:t xml:space="preserve"> faith</w:t>
                      </w:r>
                    </w:p>
                  </w:txbxContent>
                </v:textbox>
                <w10:wrap anchorx="page"/>
              </v:shape>
            </w:pict>
          </mc:Fallback>
        </mc:AlternateContent>
      </w:r>
    </w:p>
    <w:p w14:paraId="606588BD" w14:textId="1DC15E41" w:rsidR="00BF66F4" w:rsidRPr="00BF66F4" w:rsidRDefault="00BF66F4" w:rsidP="00BF66F4">
      <w:pPr>
        <w:spacing w:after="200" w:line="276" w:lineRule="auto"/>
        <w:rPr>
          <w:rFonts w:ascii="Calibri" w:eastAsia="Calibri" w:hAnsi="Calibri" w:cs="Times New Roman"/>
        </w:rPr>
      </w:pPr>
      <w:r w:rsidRPr="00BF66F4">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39F90528" wp14:editId="2147A268">
                <wp:simplePos x="0" y="0"/>
                <wp:positionH relativeFrom="page">
                  <wp:posOffset>-95250</wp:posOffset>
                </wp:positionH>
                <wp:positionV relativeFrom="paragraph">
                  <wp:posOffset>1033145</wp:posOffset>
                </wp:positionV>
                <wp:extent cx="8039100" cy="295275"/>
                <wp:effectExtent l="0" t="0" r="19050" b="28575"/>
                <wp:wrapNone/>
                <wp:docPr id="65" name="Text Box 65"/>
                <wp:cNvGraphicFramePr/>
                <a:graphic xmlns:a="http://schemas.openxmlformats.org/drawingml/2006/main">
                  <a:graphicData uri="http://schemas.microsoft.com/office/word/2010/wordprocessingShape">
                    <wps:wsp>
                      <wps:cNvSpPr txBox="1"/>
                      <wps:spPr>
                        <a:xfrm>
                          <a:off x="0" y="0"/>
                          <a:ext cx="8039100" cy="295275"/>
                        </a:xfrm>
                        <a:prstGeom prst="rect">
                          <a:avLst/>
                        </a:prstGeom>
                        <a:solidFill>
                          <a:srgbClr val="4F81BD">
                            <a:lumMod val="20000"/>
                            <a:lumOff val="80000"/>
                          </a:srgbClr>
                        </a:solidFill>
                        <a:ln w="19050">
                          <a:solidFill>
                            <a:srgbClr val="4F81BD">
                              <a:lumMod val="75000"/>
                            </a:srgbClr>
                          </a:solidFill>
                        </a:ln>
                        <a:effectLst>
                          <a:softEdge rad="31750"/>
                        </a:effectLst>
                      </wps:spPr>
                      <wps:txbx>
                        <w:txbxContent>
                          <w:p w14:paraId="5D0CDE0A" w14:textId="6D672014" w:rsidR="00BF66F4" w:rsidRPr="009422A3" w:rsidRDefault="00BF66F4" w:rsidP="00BF66F4">
                            <w:pPr>
                              <w:rPr>
                                <w:rFonts w:ascii="Castellar" w:hAnsi="Castellar"/>
                                <w:sz w:val="28"/>
                                <w:szCs w:val="28"/>
                              </w:rPr>
                            </w:pPr>
                            <w:r>
                              <w:rPr>
                                <w:rFonts w:ascii="Castellar" w:hAnsi="Castellar"/>
                                <w:sz w:val="28"/>
                                <w:szCs w:val="28"/>
                              </w:rPr>
                              <w:t xml:space="preserve">      STUDY GUIDE     </w:t>
                            </w:r>
                            <w:r w:rsidRPr="00DB3065">
                              <w:rPr>
                                <w:rFonts w:ascii="Castellar" w:hAnsi="Castellar"/>
                                <w:b/>
                                <w:bCs/>
                                <w:sz w:val="28"/>
                                <w:szCs w:val="28"/>
                              </w:rPr>
                              <w:t xml:space="preserve">Ch </w:t>
                            </w:r>
                            <w:r>
                              <w:rPr>
                                <w:rFonts w:ascii="Castellar" w:hAnsi="Castellar"/>
                                <w:b/>
                                <w:bCs/>
                                <w:sz w:val="28"/>
                                <w:szCs w:val="28"/>
                              </w:rPr>
                              <w:t>2</w:t>
                            </w:r>
                            <w:r>
                              <w:rPr>
                                <w:rFonts w:ascii="Castellar" w:hAnsi="Castellar"/>
                                <w:sz w:val="28"/>
                                <w:szCs w:val="28"/>
                              </w:rPr>
                              <w:t xml:space="preserve"> </w:t>
                            </w:r>
                            <w:r>
                              <w:rPr>
                                <w:rFonts w:ascii="Castellar" w:hAnsi="Castellar"/>
                                <w:sz w:val="28"/>
                                <w:szCs w:val="28"/>
                              </w:rPr>
                              <w:tab/>
                              <w:t xml:space="preserve">    </w:t>
                            </w:r>
                            <w:r>
                              <w:rPr>
                                <w:rFonts w:ascii="Castellar" w:hAnsi="Castellar"/>
                                <w:sz w:val="28"/>
                                <w:szCs w:val="28"/>
                              </w:rPr>
                              <w:tab/>
                              <w:t xml:space="preserve">   </w:t>
                            </w:r>
                            <w:r>
                              <w:rPr>
                                <w:rFonts w:ascii="Castellar" w:hAnsi="Castellar"/>
                                <w:sz w:val="28"/>
                                <w:szCs w:val="28"/>
                              </w:rPr>
                              <w:tab/>
                              <w:t xml:space="preserve">       </w:t>
                            </w:r>
                            <w:proofErr w:type="spellStart"/>
                            <w:r>
                              <w:rPr>
                                <w:rFonts w:ascii="Castellar" w:hAnsi="Castellar"/>
                                <w:sz w:val="28"/>
                                <w:szCs w:val="28"/>
                              </w:rPr>
                              <w:t>mr</w:t>
                            </w:r>
                            <w:proofErr w:type="spellEnd"/>
                            <w:r>
                              <w:rPr>
                                <w:rFonts w:ascii="Castellar" w:hAnsi="Castellar"/>
                                <w:sz w:val="28"/>
                                <w:szCs w:val="28"/>
                              </w:rPr>
                              <w:t xml:space="preserve"> e ~ </w:t>
                            </w:r>
                            <w:proofErr w:type="spellStart"/>
                            <w:r>
                              <w:rPr>
                                <w:rFonts w:ascii="Castellar" w:hAnsi="Castellar"/>
                                <w:sz w:val="28"/>
                                <w:szCs w:val="28"/>
                              </w:rPr>
                              <w:t>srcs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90528" id="Text Box 65" o:spid="_x0000_s1027" type="#_x0000_t202" style="position:absolute;margin-left:-7.5pt;margin-top:81.35pt;width:633pt;height:2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" fillcolor="#dce6f2" strokecolor="#376092" strokeweight="1.5pt">
                <v:textbox>
                  <w:txbxContent>
                    <w:p w14:paraId="5D0CDE0A" w14:textId="6D672014" w:rsidR="00BF66F4" w:rsidRPr="009422A3" w:rsidRDefault="00BF66F4" w:rsidP="00BF66F4">
                      <w:pPr>
                        <w:rPr>
                          <w:rFonts w:ascii="Castellar" w:hAnsi="Castellar"/>
                          <w:sz w:val="28"/>
                          <w:szCs w:val="28"/>
                        </w:rPr>
                      </w:pPr>
                      <w:r>
                        <w:rPr>
                          <w:rFonts w:ascii="Castellar" w:hAnsi="Castellar"/>
                          <w:sz w:val="28"/>
                          <w:szCs w:val="28"/>
                        </w:rPr>
                        <w:t xml:space="preserve">      STUDY GUIDE     </w:t>
                      </w:r>
                      <w:r w:rsidRPr="00DB3065">
                        <w:rPr>
                          <w:rFonts w:ascii="Castellar" w:hAnsi="Castellar"/>
                          <w:b/>
                          <w:bCs/>
                          <w:sz w:val="28"/>
                          <w:szCs w:val="28"/>
                        </w:rPr>
                        <w:t xml:space="preserve">Ch </w:t>
                      </w:r>
                      <w:r>
                        <w:rPr>
                          <w:rFonts w:ascii="Castellar" w:hAnsi="Castellar"/>
                          <w:b/>
                          <w:bCs/>
                          <w:sz w:val="28"/>
                          <w:szCs w:val="28"/>
                        </w:rPr>
                        <w:t>2</w:t>
                      </w:r>
                      <w:r>
                        <w:rPr>
                          <w:rFonts w:ascii="Castellar" w:hAnsi="Castellar"/>
                          <w:sz w:val="28"/>
                          <w:szCs w:val="28"/>
                        </w:rPr>
                        <w:t xml:space="preserve"> </w:t>
                      </w:r>
                      <w:r>
                        <w:rPr>
                          <w:rFonts w:ascii="Castellar" w:hAnsi="Castellar"/>
                          <w:sz w:val="28"/>
                          <w:szCs w:val="28"/>
                        </w:rPr>
                        <w:tab/>
                        <w:t xml:space="preserve">    </w:t>
                      </w:r>
                      <w:r>
                        <w:rPr>
                          <w:rFonts w:ascii="Castellar" w:hAnsi="Castellar"/>
                          <w:sz w:val="28"/>
                          <w:szCs w:val="28"/>
                        </w:rPr>
                        <w:tab/>
                        <w:t xml:space="preserve">   </w:t>
                      </w:r>
                      <w:r>
                        <w:rPr>
                          <w:rFonts w:ascii="Castellar" w:hAnsi="Castellar"/>
                          <w:sz w:val="28"/>
                          <w:szCs w:val="28"/>
                        </w:rPr>
                        <w:tab/>
                        <w:t xml:space="preserve">       </w:t>
                      </w:r>
                      <w:proofErr w:type="spellStart"/>
                      <w:r>
                        <w:rPr>
                          <w:rFonts w:ascii="Castellar" w:hAnsi="Castellar"/>
                          <w:sz w:val="28"/>
                          <w:szCs w:val="28"/>
                        </w:rPr>
                        <w:t>mr</w:t>
                      </w:r>
                      <w:proofErr w:type="spellEnd"/>
                      <w:r>
                        <w:rPr>
                          <w:rFonts w:ascii="Castellar" w:hAnsi="Castellar"/>
                          <w:sz w:val="28"/>
                          <w:szCs w:val="28"/>
                        </w:rPr>
                        <w:t xml:space="preserve"> e ~ </w:t>
                      </w:r>
                      <w:proofErr w:type="spellStart"/>
                      <w:r>
                        <w:rPr>
                          <w:rFonts w:ascii="Castellar" w:hAnsi="Castellar"/>
                          <w:sz w:val="28"/>
                          <w:szCs w:val="28"/>
                        </w:rPr>
                        <w:t>srcs</w:t>
                      </w:r>
                      <w:proofErr w:type="spellEnd"/>
                    </w:p>
                  </w:txbxContent>
                </v:textbox>
                <w10:wrap anchorx="page"/>
              </v:shape>
            </w:pict>
          </mc:Fallback>
        </mc:AlternateContent>
      </w:r>
    </w:p>
    <w:p w14:paraId="323B9600" w14:textId="77777777" w:rsidR="00BF66F4" w:rsidRPr="00BF66F4" w:rsidRDefault="00BF66F4" w:rsidP="00BF66F4">
      <w:pPr>
        <w:spacing w:after="200" w:line="276" w:lineRule="auto"/>
        <w:ind w:left="-270"/>
        <w:rPr>
          <w:rFonts w:ascii="Avenir Next LT Pro Light" w:eastAsia="Calibri" w:hAnsi="Avenir Next LT Pro Light" w:cs="Times New Roman"/>
        </w:rPr>
      </w:pPr>
    </w:p>
    <w:p w14:paraId="32F64196" w14:textId="77777777" w:rsidR="00BF66F4" w:rsidRPr="00BF66F4" w:rsidRDefault="00BF66F4" w:rsidP="00BF66F4">
      <w:pPr>
        <w:spacing w:after="200" w:line="276" w:lineRule="auto"/>
        <w:ind w:left="-270"/>
        <w:rPr>
          <w:rFonts w:ascii="Avenir Next LT Pro Light" w:eastAsia="Calibri" w:hAnsi="Avenir Next LT Pro Light" w:cs="Times New Roman"/>
        </w:rPr>
      </w:pPr>
      <w:r w:rsidRPr="00BF66F4">
        <w:rPr>
          <w:rFonts w:ascii="Avenir Next LT Pro Light" w:eastAsia="Calibri" w:hAnsi="Avenir Next LT Pro Light" w:cs="Times New Roman"/>
        </w:rPr>
        <w:t>CHAPTER 2: Test Format: 10 mc/10 T&amp;F/5 bible familiarity/ 2 0f 8 short answer</w:t>
      </w:r>
    </w:p>
    <w:p w14:paraId="2C3EEB30" w14:textId="77777777" w:rsidR="00BF66F4" w:rsidRPr="00BF66F4" w:rsidRDefault="00BF66F4" w:rsidP="00BF66F4">
      <w:pPr>
        <w:spacing w:after="200" w:line="276" w:lineRule="auto"/>
        <w:ind w:left="-270"/>
        <w:rPr>
          <w:rFonts w:ascii="Avenir Next LT Pro Light" w:eastAsia="Calibri" w:hAnsi="Avenir Next LT Pro Light" w:cs="Times New Roman"/>
          <w:b/>
          <w:bCs/>
          <w:sz w:val="24"/>
          <w:szCs w:val="24"/>
        </w:rPr>
      </w:pPr>
      <w:r w:rsidRPr="00BF66F4">
        <w:rPr>
          <w:rFonts w:ascii="Avenir Next LT Pro Light" w:eastAsia="Calibri" w:hAnsi="Avenir Next LT Pro Light" w:cs="Times New Roman"/>
          <w:b/>
          <w:bCs/>
          <w:sz w:val="24"/>
          <w:szCs w:val="24"/>
        </w:rPr>
        <w:t>Essential Questions:</w:t>
      </w:r>
    </w:p>
    <w:p w14:paraId="04D16629"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Q2.  Which of these descriptors best reflects what the Bible is?</w:t>
      </w:r>
    </w:p>
    <w:p w14:paraId="7048DE93" w14:textId="77777777" w:rsidR="00BF66F4" w:rsidRPr="00BF66F4" w:rsidRDefault="00BF66F4" w:rsidP="00BF66F4">
      <w:pPr>
        <w:spacing w:after="0" w:line="276" w:lineRule="auto"/>
        <w:ind w:left="450" w:right="-180" w:hanging="45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Q3. Has the Bible played a key role in shaping America or is this simply a Christian revision of history?</w:t>
      </w:r>
    </w:p>
    <w:p w14:paraId="368FA9A2"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Q4. What are some important reasons to study the Bible?</w:t>
      </w:r>
    </w:p>
    <w:p w14:paraId="406B8BFC"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Q5. Worldviews &amp; ‘sacred’ texts (bold are considered </w:t>
      </w:r>
      <w:proofErr w:type="gramStart"/>
      <w:r w:rsidRPr="00BF66F4">
        <w:rPr>
          <w:rFonts w:ascii="Avenir Next LT Pro Light" w:eastAsia="Calibri" w:hAnsi="Avenir Next LT Pro Light" w:cs="AngsanaUPC"/>
          <w:sz w:val="24"/>
          <w:szCs w:val="24"/>
        </w:rPr>
        <w:t>sacred;</w:t>
      </w:r>
      <w:proofErr w:type="gramEnd"/>
      <w:r w:rsidRPr="00BF66F4">
        <w:rPr>
          <w:rFonts w:ascii="Avenir Next LT Pro Light" w:eastAsia="Calibri" w:hAnsi="Avenir Next LT Pro Light" w:cs="AngsanaUPC"/>
          <w:sz w:val="24"/>
          <w:szCs w:val="24"/>
        </w:rPr>
        <w:t xml:space="preserve"> others, inspirational)</w:t>
      </w:r>
    </w:p>
    <w:p w14:paraId="78E61E1B"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Q6.  How is the Bible different from other holy books?</w:t>
      </w:r>
    </w:p>
    <w:p w14:paraId="2F1DF0AA"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Q7.  Benefits from careful Bible study?</w:t>
      </w:r>
      <w:r w:rsidRPr="00BF66F4">
        <w:rPr>
          <w:rFonts w:ascii="Calibri" w:eastAsia="Calibri" w:hAnsi="Calibri" w:cs="Times New Roman"/>
          <w:noProof/>
          <w:sz w:val="20"/>
          <w:szCs w:val="20"/>
        </w:rPr>
        <w:t xml:space="preserve"> </w:t>
      </w:r>
    </w:p>
    <w:p w14:paraId="2AA6712B" w14:textId="77777777" w:rsidR="00BF66F4" w:rsidRPr="00BF66F4" w:rsidRDefault="00BF66F4" w:rsidP="00BF66F4">
      <w:pPr>
        <w:spacing w:after="0" w:line="276" w:lineRule="auto"/>
        <w:ind w:left="720" w:right="-180"/>
        <w:contextualSpacing/>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(Q8/</w:t>
      </w:r>
      <w:proofErr w:type="gramStart"/>
      <w:r w:rsidRPr="00BF66F4">
        <w:rPr>
          <w:rFonts w:ascii="Avenir Next LT Pro Light" w:eastAsia="Calibri" w:hAnsi="Avenir Next LT Pro Light" w:cs="AngsanaUPC"/>
          <w:sz w:val="24"/>
          <w:szCs w:val="24"/>
        </w:rPr>
        <w:t>9)“</w:t>
      </w:r>
      <w:proofErr w:type="gramEnd"/>
      <w:r w:rsidRPr="00BF66F4">
        <w:rPr>
          <w:rFonts w:ascii="Avenir Next LT Pro Light" w:eastAsia="Calibri" w:hAnsi="Avenir Next LT Pro Light" w:cs="AngsanaUPC"/>
          <w:sz w:val="24"/>
          <w:szCs w:val="24"/>
        </w:rPr>
        <w:t>If the Bible is from God, what consequences result?</w:t>
      </w:r>
    </w:p>
    <w:p w14:paraId="4E503611" w14:textId="77777777" w:rsidR="00BF66F4" w:rsidRPr="00BF66F4" w:rsidRDefault="00BF66F4" w:rsidP="00BF66F4">
      <w:pPr>
        <w:spacing w:after="0" w:line="276" w:lineRule="auto"/>
        <w:ind w:left="3300" w:right="-180" w:hanging="330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Q 10. What are the only Two Options to explain the origin of </w:t>
      </w:r>
      <w:r w:rsidRPr="00BF66F4">
        <w:rPr>
          <w:rFonts w:ascii="Avenir Next LT Pro Light" w:eastAsia="Calibri" w:hAnsi="Avenir Next LT Pro Light" w:cs="AngsanaUPC"/>
          <w:sz w:val="24"/>
          <w:szCs w:val="24"/>
          <w:u w:val="single"/>
        </w:rPr>
        <w:t>religion</w:t>
      </w:r>
      <w:r w:rsidRPr="00BF66F4">
        <w:rPr>
          <w:rFonts w:ascii="Avenir Next LT Pro Light" w:eastAsia="Calibri" w:hAnsi="Avenir Next LT Pro Light" w:cs="AngsanaUPC"/>
          <w:sz w:val="24"/>
          <w:szCs w:val="24"/>
        </w:rPr>
        <w:t>?</w:t>
      </w:r>
    </w:p>
    <w:p w14:paraId="763713E6"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Q11.  What does it mean to say God is personal and shares the qualities of personhood?</w:t>
      </w:r>
    </w:p>
    <w:p w14:paraId="3A0343B5"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Q12.  What are the two main ways God reveals Himself?</w:t>
      </w:r>
    </w:p>
    <w:p w14:paraId="2A4958FD" w14:textId="77777777" w:rsidR="00BF66F4" w:rsidRPr="00BF66F4" w:rsidRDefault="00BF66F4" w:rsidP="00BF66F4">
      <w:pPr>
        <w:spacing w:after="0" w:line="276" w:lineRule="auto"/>
        <w:ind w:left="540" w:right="-180" w:hanging="54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Q13.  Is there a difference between saying “The Bible is the Word of God” vs. “The Bible contains the Word of God?”/What is the relationship b/w Scripture and Truth?</w:t>
      </w:r>
    </w:p>
    <w:p w14:paraId="5AE79A68"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Q14. Can we trust the Bible’s accuracy?</w:t>
      </w:r>
    </w:p>
    <w:p w14:paraId="021B5FFA"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Q15. What does it mean to say that the Bible is “inspired”?</w:t>
      </w:r>
    </w:p>
    <w:p w14:paraId="6F3DA547"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Q16.   What does it mean to say the Bible is “inerrant”?</w:t>
      </w:r>
    </w:p>
    <w:p w14:paraId="2AFA7C1F"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Q17.  What is the basis for knowledge?</w:t>
      </w:r>
    </w:p>
    <w:p w14:paraId="66788E3F" w14:textId="77777777" w:rsidR="00BF66F4" w:rsidRPr="00BF66F4" w:rsidRDefault="00BF66F4" w:rsidP="00BF66F4">
      <w:pPr>
        <w:spacing w:after="0" w:line="276" w:lineRule="auto"/>
        <w:ind w:left="540" w:right="-180" w:hanging="54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Q18. How do the competing worldviews of ‘naturalism’ and ‘Christian theism’ compare as they relate to knowledge?</w:t>
      </w:r>
    </w:p>
    <w:p w14:paraId="39F5F0B0"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Q19.  Is 100% certainty necessary for knowledge?</w:t>
      </w:r>
    </w:p>
    <w:p w14:paraId="2B1F55B3"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Q20.  Can we know something with certainty if it </w:t>
      </w:r>
      <w:proofErr w:type="gramStart"/>
      <w:r w:rsidRPr="00BF66F4">
        <w:rPr>
          <w:rFonts w:ascii="Avenir Next LT Pro Light" w:eastAsia="Calibri" w:hAnsi="Avenir Next LT Pro Light" w:cs="AngsanaUPC"/>
          <w:sz w:val="24"/>
          <w:szCs w:val="24"/>
        </w:rPr>
        <w:t>hasn’t</w:t>
      </w:r>
      <w:proofErr w:type="gramEnd"/>
      <w:r w:rsidRPr="00BF66F4">
        <w:rPr>
          <w:rFonts w:ascii="Avenir Next LT Pro Light" w:eastAsia="Calibri" w:hAnsi="Avenir Next LT Pro Light" w:cs="AngsanaUPC"/>
          <w:sz w:val="24"/>
          <w:szCs w:val="24"/>
        </w:rPr>
        <w:t xml:space="preserve"> been scientifically proven?</w:t>
      </w:r>
    </w:p>
    <w:p w14:paraId="6C276B9F" w14:textId="77777777"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Q20b.  Are there limitations to the Scientific Method?</w:t>
      </w:r>
    </w:p>
    <w:p w14:paraId="19CC337D" w14:textId="28468EE9"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Q21.  What is the “correspondence theory of truth”?</w:t>
      </w:r>
    </w:p>
    <w:p w14:paraId="49E013B5" w14:textId="707A58C3" w:rsidR="00BF66F4" w:rsidRDefault="00BF66F4" w:rsidP="00BF66F4">
      <w:pPr>
        <w:spacing w:after="200" w:line="276" w:lineRule="auto"/>
        <w:ind w:left="-270" w:firstLine="270"/>
        <w:rPr>
          <w:rFonts w:ascii="Avenir Next LT Pro Light" w:eastAsia="Calibri" w:hAnsi="Avenir Next LT Pro Light" w:cs="AngsanaUPC"/>
          <w:sz w:val="24"/>
          <w:szCs w:val="24"/>
        </w:rPr>
      </w:pPr>
    </w:p>
    <w:p w14:paraId="20AC358A" w14:textId="098EBCFD" w:rsidR="00BF66F4" w:rsidRDefault="00BF66F4" w:rsidP="00BF66F4">
      <w:pPr>
        <w:spacing w:after="200" w:line="276" w:lineRule="auto"/>
        <w:ind w:left="-270" w:firstLine="270"/>
        <w:rPr>
          <w:rFonts w:ascii="Avenir Next LT Pro Light" w:eastAsia="Calibri" w:hAnsi="Avenir Next LT Pro Light" w:cs="AngsanaUPC"/>
          <w:sz w:val="24"/>
          <w:szCs w:val="24"/>
        </w:rPr>
      </w:pPr>
    </w:p>
    <w:p w14:paraId="43F4DED2" w14:textId="77777777" w:rsidR="00BF66F4" w:rsidRPr="00BF66F4" w:rsidRDefault="00BF66F4" w:rsidP="00BF66F4">
      <w:pPr>
        <w:spacing w:after="200" w:line="276" w:lineRule="auto"/>
        <w:ind w:left="-270" w:firstLine="270"/>
        <w:rPr>
          <w:rFonts w:ascii="Avenir Next LT Pro Light" w:eastAsia="Calibri" w:hAnsi="Avenir Next LT Pro Light" w:cs="AngsanaUPC"/>
          <w:sz w:val="24"/>
          <w:szCs w:val="24"/>
        </w:rPr>
      </w:pPr>
    </w:p>
    <w:p w14:paraId="3460E3AB" w14:textId="77777777" w:rsidR="00BF66F4" w:rsidRPr="00BF66F4" w:rsidRDefault="00BF66F4" w:rsidP="00BF66F4">
      <w:pPr>
        <w:spacing w:after="200" w:line="276" w:lineRule="auto"/>
        <w:ind w:left="-270" w:firstLine="270"/>
        <w:rPr>
          <w:rFonts w:ascii="Avenir Next LT Pro Light" w:eastAsia="Calibri" w:hAnsi="Avenir Next LT Pro Light" w:cs="AngsanaUPC"/>
          <w:b/>
          <w:bCs/>
          <w:sz w:val="24"/>
          <w:szCs w:val="24"/>
        </w:rPr>
      </w:pPr>
      <w:r w:rsidRPr="00BF66F4">
        <w:rPr>
          <w:rFonts w:ascii="Avenir Next LT Pro Light" w:eastAsia="Calibri" w:hAnsi="Avenir Next LT Pro Light" w:cs="AngsanaUPC"/>
          <w:b/>
          <w:bCs/>
          <w:sz w:val="24"/>
          <w:szCs w:val="24"/>
        </w:rPr>
        <w:t>Key terms:</w:t>
      </w:r>
    </w:p>
    <w:p w14:paraId="040AD398" w14:textId="77777777" w:rsidR="00BF66F4" w:rsidRPr="00BF66F4" w:rsidRDefault="00BF66F4" w:rsidP="00BF66F4">
      <w:pPr>
        <w:spacing w:after="200" w:line="276" w:lineRule="auto"/>
        <w:ind w:left="-270" w:firstLine="27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Correspondence theory of truth</w:t>
      </w:r>
      <w:r w:rsidRPr="00BF66F4">
        <w:rPr>
          <w:rFonts w:ascii="Avenir Next LT Pro Light" w:eastAsia="Calibri" w:hAnsi="Avenir Next LT Pro Light" w:cs="AngsanaUPC"/>
          <w:sz w:val="24"/>
          <w:szCs w:val="24"/>
        </w:rPr>
        <w:tab/>
      </w:r>
      <w:r w:rsidRPr="00BF66F4">
        <w:rPr>
          <w:rFonts w:ascii="Avenir Next LT Pro Light" w:eastAsia="Calibri" w:hAnsi="Avenir Next LT Pro Light" w:cs="AngsanaUPC"/>
          <w:sz w:val="24"/>
          <w:szCs w:val="24"/>
        </w:rPr>
        <w:tab/>
        <w:t>dead sea scrolls</w:t>
      </w:r>
      <w:r w:rsidRPr="00BF66F4">
        <w:rPr>
          <w:rFonts w:ascii="Avenir Next LT Pro Light" w:eastAsia="Calibri" w:hAnsi="Avenir Next LT Pro Light" w:cs="AngsanaUPC"/>
          <w:sz w:val="24"/>
          <w:szCs w:val="24"/>
        </w:rPr>
        <w:tab/>
      </w:r>
      <w:r w:rsidRPr="00BF66F4">
        <w:rPr>
          <w:rFonts w:ascii="Avenir Next LT Pro Light" w:eastAsia="Calibri" w:hAnsi="Avenir Next LT Pro Light" w:cs="AngsanaUPC"/>
          <w:sz w:val="24"/>
          <w:szCs w:val="24"/>
        </w:rPr>
        <w:tab/>
        <w:t>general revelation</w:t>
      </w:r>
      <w:r w:rsidRPr="00BF66F4">
        <w:rPr>
          <w:rFonts w:ascii="Avenir Next LT Pro Light" w:eastAsia="Calibri" w:hAnsi="Avenir Next LT Pro Light" w:cs="AngsanaUPC"/>
          <w:sz w:val="24"/>
          <w:szCs w:val="24"/>
        </w:rPr>
        <w:tab/>
      </w:r>
    </w:p>
    <w:p w14:paraId="2E6411BC" w14:textId="77777777" w:rsidR="00BF66F4" w:rsidRPr="00BF66F4" w:rsidRDefault="00BF66F4" w:rsidP="00BF66F4">
      <w:pPr>
        <w:spacing w:after="200" w:line="276" w:lineRule="auto"/>
        <w:ind w:left="-270" w:right="-450" w:firstLine="27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     special revelation</w:t>
      </w:r>
      <w:r w:rsidRPr="00BF66F4">
        <w:rPr>
          <w:rFonts w:ascii="Avenir Next LT Pro Light" w:eastAsia="Calibri" w:hAnsi="Avenir Next LT Pro Light" w:cs="AngsanaUPC"/>
          <w:sz w:val="24"/>
          <w:szCs w:val="24"/>
        </w:rPr>
        <w:tab/>
        <w:t>inerrancy</w:t>
      </w:r>
      <w:r w:rsidRPr="00BF66F4">
        <w:rPr>
          <w:rFonts w:ascii="Avenir Next LT Pro Light" w:eastAsia="Calibri" w:hAnsi="Avenir Next LT Pro Light" w:cs="AngsanaUPC"/>
          <w:sz w:val="24"/>
          <w:szCs w:val="24"/>
        </w:rPr>
        <w:tab/>
      </w:r>
      <w:r w:rsidRPr="00BF66F4">
        <w:rPr>
          <w:rFonts w:ascii="Avenir Next LT Pro Light" w:eastAsia="Calibri" w:hAnsi="Avenir Next LT Pro Light" w:cs="AngsanaUPC"/>
          <w:sz w:val="24"/>
          <w:szCs w:val="24"/>
        </w:rPr>
        <w:tab/>
        <w:t>infallibility</w:t>
      </w:r>
      <w:r w:rsidRPr="00BF66F4">
        <w:rPr>
          <w:rFonts w:ascii="Avenir Next LT Pro Light" w:eastAsia="Calibri" w:hAnsi="Avenir Next LT Pro Light" w:cs="AngsanaUPC"/>
          <w:sz w:val="24"/>
          <w:szCs w:val="24"/>
        </w:rPr>
        <w:tab/>
      </w:r>
      <w:r w:rsidRPr="00BF66F4">
        <w:rPr>
          <w:rFonts w:ascii="Avenir Next LT Pro Light" w:eastAsia="Calibri" w:hAnsi="Avenir Next LT Pro Light" w:cs="AngsanaUPC"/>
          <w:sz w:val="24"/>
          <w:szCs w:val="24"/>
        </w:rPr>
        <w:tab/>
        <w:t>knowledge</w:t>
      </w:r>
      <w:r w:rsidRPr="00BF66F4">
        <w:rPr>
          <w:rFonts w:ascii="Avenir Next LT Pro Light" w:eastAsia="Calibri" w:hAnsi="Avenir Next LT Pro Light" w:cs="AngsanaUPC"/>
          <w:sz w:val="24"/>
          <w:szCs w:val="24"/>
        </w:rPr>
        <w:tab/>
        <w:t xml:space="preserve">     objective truth              </w:t>
      </w:r>
    </w:p>
    <w:p w14:paraId="500936E2" w14:textId="77777777" w:rsidR="00BF66F4" w:rsidRPr="00BF66F4" w:rsidRDefault="00BF66F4" w:rsidP="00BF66F4">
      <w:pPr>
        <w:spacing w:after="200" w:line="276" w:lineRule="auto"/>
        <w:ind w:left="-270" w:firstLine="27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subjective truth</w:t>
      </w:r>
      <w:r w:rsidRPr="00BF66F4">
        <w:rPr>
          <w:rFonts w:ascii="Avenir Next LT Pro Light" w:eastAsia="Calibri" w:hAnsi="Avenir Next LT Pro Light" w:cs="AngsanaUPC"/>
          <w:sz w:val="24"/>
          <w:szCs w:val="24"/>
        </w:rPr>
        <w:tab/>
      </w:r>
      <w:r w:rsidRPr="00BF66F4">
        <w:rPr>
          <w:rFonts w:ascii="Avenir Next LT Pro Light" w:eastAsia="Calibri" w:hAnsi="Avenir Next LT Pro Light" w:cs="AngsanaUPC"/>
          <w:sz w:val="24"/>
          <w:szCs w:val="24"/>
        </w:rPr>
        <w:tab/>
        <w:t>naturalism</w:t>
      </w:r>
      <w:r w:rsidRPr="00BF66F4">
        <w:rPr>
          <w:rFonts w:ascii="Avenir Next LT Pro Light" w:eastAsia="Calibri" w:hAnsi="Avenir Next LT Pro Light" w:cs="AngsanaUPC"/>
          <w:sz w:val="24"/>
          <w:szCs w:val="24"/>
        </w:rPr>
        <w:tab/>
      </w:r>
      <w:r w:rsidRPr="00BF66F4">
        <w:rPr>
          <w:rFonts w:ascii="Avenir Next LT Pro Light" w:eastAsia="Calibri" w:hAnsi="Avenir Next LT Pro Light" w:cs="AngsanaUPC"/>
          <w:sz w:val="24"/>
          <w:szCs w:val="24"/>
        </w:rPr>
        <w:tab/>
        <w:t xml:space="preserve">relativism </w:t>
      </w:r>
      <w:r w:rsidRPr="00BF66F4">
        <w:rPr>
          <w:rFonts w:ascii="Avenir Next LT Pro Light" w:eastAsia="Calibri" w:hAnsi="Avenir Next LT Pro Light" w:cs="AngsanaUPC"/>
          <w:sz w:val="24"/>
          <w:szCs w:val="24"/>
        </w:rPr>
        <w:tab/>
      </w:r>
      <w:r w:rsidRPr="00BF66F4">
        <w:rPr>
          <w:rFonts w:ascii="Avenir Next LT Pro Light" w:eastAsia="Calibri" w:hAnsi="Avenir Next LT Pro Light" w:cs="AngsanaUPC"/>
          <w:sz w:val="24"/>
          <w:szCs w:val="24"/>
        </w:rPr>
        <w:tab/>
        <w:t xml:space="preserve">scientism         </w:t>
      </w:r>
    </w:p>
    <w:p w14:paraId="0C8B50ED" w14:textId="77777777" w:rsidR="00BF66F4" w:rsidRPr="00BF66F4" w:rsidRDefault="00BF66F4" w:rsidP="00BF66F4">
      <w:pPr>
        <w:spacing w:after="200" w:line="276" w:lineRule="auto"/>
        <w:ind w:left="-270" w:firstLine="27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self-refuting claim </w:t>
      </w:r>
      <w:r w:rsidRPr="00BF66F4">
        <w:rPr>
          <w:rFonts w:ascii="Avenir Next LT Pro Light" w:eastAsia="Calibri" w:hAnsi="Avenir Next LT Pro Light" w:cs="AngsanaUPC"/>
          <w:sz w:val="24"/>
          <w:szCs w:val="24"/>
        </w:rPr>
        <w:tab/>
      </w:r>
      <w:r w:rsidRPr="00BF66F4">
        <w:rPr>
          <w:rFonts w:ascii="Avenir Next LT Pro Light" w:eastAsia="Calibri" w:hAnsi="Avenir Next LT Pro Light" w:cs="AngsanaUPC"/>
          <w:sz w:val="24"/>
          <w:szCs w:val="24"/>
        </w:rPr>
        <w:tab/>
        <w:t>self-attesting</w:t>
      </w:r>
      <w:r w:rsidRPr="00BF66F4">
        <w:rPr>
          <w:rFonts w:ascii="Avenir Next LT Pro Light" w:eastAsia="Calibri" w:hAnsi="Avenir Next LT Pro Light" w:cs="AngsanaUPC"/>
          <w:sz w:val="24"/>
          <w:szCs w:val="24"/>
        </w:rPr>
        <w:tab/>
      </w:r>
      <w:r w:rsidRPr="00BF66F4">
        <w:rPr>
          <w:rFonts w:ascii="Avenir Next LT Pro Light" w:eastAsia="Calibri" w:hAnsi="Avenir Next LT Pro Light" w:cs="AngsanaUPC"/>
          <w:sz w:val="24"/>
          <w:szCs w:val="24"/>
        </w:rPr>
        <w:tab/>
        <w:t>ultimate criterion</w:t>
      </w:r>
      <w:r w:rsidRPr="00BF66F4">
        <w:rPr>
          <w:rFonts w:ascii="Avenir Next LT Pro Light" w:eastAsia="Calibri" w:hAnsi="Avenir Next LT Pro Light" w:cs="AngsanaUPC"/>
          <w:sz w:val="24"/>
          <w:szCs w:val="24"/>
        </w:rPr>
        <w:tab/>
      </w:r>
      <w:r w:rsidRPr="00BF66F4">
        <w:rPr>
          <w:rFonts w:ascii="Avenir Next LT Pro Light" w:eastAsia="Calibri" w:hAnsi="Avenir Next LT Pro Light" w:cs="AngsanaUPC"/>
          <w:sz w:val="24"/>
          <w:szCs w:val="24"/>
        </w:rPr>
        <w:tab/>
        <w:t>coherence</w:t>
      </w:r>
      <w:r w:rsidRPr="00BF66F4">
        <w:rPr>
          <w:rFonts w:ascii="Avenir Next LT Pro Light" w:eastAsia="Calibri" w:hAnsi="Avenir Next LT Pro Light" w:cs="AngsanaUPC"/>
          <w:sz w:val="24"/>
          <w:szCs w:val="24"/>
        </w:rPr>
        <w:tab/>
      </w:r>
    </w:p>
    <w:p w14:paraId="57AC38E3" w14:textId="77777777" w:rsidR="00BF66F4" w:rsidRPr="00BF66F4" w:rsidRDefault="00BF66F4" w:rsidP="00BF66F4">
      <w:pPr>
        <w:spacing w:after="200" w:line="276" w:lineRule="auto"/>
        <w:rPr>
          <w:rFonts w:ascii="Avenir Next LT Pro Light" w:eastAsia="Calibri" w:hAnsi="Avenir Next LT Pro Light" w:cs="AngsanaUPC"/>
          <w:sz w:val="24"/>
          <w:szCs w:val="24"/>
        </w:rPr>
      </w:pPr>
    </w:p>
    <w:p w14:paraId="050F3D6D" w14:textId="77777777" w:rsidR="00BF66F4" w:rsidRPr="00BF66F4" w:rsidRDefault="00BF66F4" w:rsidP="00BF66F4">
      <w:pPr>
        <w:spacing w:after="200" w:line="276" w:lineRule="auto"/>
        <w:ind w:left="-270" w:firstLine="270"/>
        <w:rPr>
          <w:rFonts w:ascii="Avenir Next LT Pro Light" w:eastAsia="Calibri" w:hAnsi="Avenir Next LT Pro Light" w:cs="AngsanaUPC"/>
          <w:b/>
          <w:bCs/>
          <w:sz w:val="24"/>
          <w:szCs w:val="24"/>
        </w:rPr>
      </w:pPr>
      <w:r w:rsidRPr="00BF66F4">
        <w:rPr>
          <w:rFonts w:ascii="Avenir Next LT Pro Light" w:eastAsia="Calibri" w:hAnsi="Avenir Next LT Pro Light" w:cs="AngsanaUPC"/>
          <w:b/>
          <w:bCs/>
          <w:sz w:val="24"/>
          <w:szCs w:val="24"/>
        </w:rPr>
        <w:t>Bible familiarity:</w:t>
      </w:r>
    </w:p>
    <w:p w14:paraId="34B433B9" w14:textId="77777777" w:rsidR="00BF66F4" w:rsidRPr="00BF66F4" w:rsidRDefault="00BF66F4" w:rsidP="00BF66F4">
      <w:pPr>
        <w:spacing w:after="200" w:line="276" w:lineRule="auto"/>
        <w:ind w:left="-270" w:firstLine="27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Psalm 19:1-4</w:t>
      </w:r>
    </w:p>
    <w:p w14:paraId="003111BC" w14:textId="77777777" w:rsidR="00BF66F4" w:rsidRPr="00BF66F4" w:rsidRDefault="00BF66F4" w:rsidP="00BF66F4">
      <w:pPr>
        <w:spacing w:after="200" w:line="276" w:lineRule="auto"/>
        <w:ind w:left="-270" w:firstLine="27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Romans 2:14-16</w:t>
      </w:r>
    </w:p>
    <w:p w14:paraId="7581FE62" w14:textId="77777777" w:rsidR="00BF66F4" w:rsidRPr="00BF66F4" w:rsidRDefault="00BF66F4" w:rsidP="00BF66F4">
      <w:pPr>
        <w:spacing w:after="200" w:line="276" w:lineRule="auto"/>
        <w:ind w:left="-270" w:firstLine="27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2 Timothy 3:16</w:t>
      </w:r>
    </w:p>
    <w:p w14:paraId="1708F270" w14:textId="77777777" w:rsidR="00BF66F4" w:rsidRPr="00BF66F4" w:rsidRDefault="00BF66F4" w:rsidP="00BF66F4">
      <w:pPr>
        <w:spacing w:after="200" w:line="276" w:lineRule="auto"/>
        <w:ind w:left="-270" w:firstLine="27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Hebrews 1:1,2</w:t>
      </w:r>
    </w:p>
    <w:p w14:paraId="4D4965B7" w14:textId="77777777" w:rsidR="00BF66F4" w:rsidRPr="00BF66F4" w:rsidRDefault="00BF66F4" w:rsidP="00BF66F4">
      <w:pPr>
        <w:spacing w:after="200" w:line="276" w:lineRule="auto"/>
        <w:ind w:left="-270" w:firstLine="27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Luke 1: 1-4</w:t>
      </w:r>
    </w:p>
    <w:p w14:paraId="13CFEBB5" w14:textId="77777777" w:rsidR="00BF66F4" w:rsidRPr="00BF66F4" w:rsidRDefault="00BF66F4" w:rsidP="00BF66F4">
      <w:pPr>
        <w:spacing w:after="200" w:line="276" w:lineRule="auto"/>
        <w:ind w:left="-270" w:firstLine="270"/>
        <w:rPr>
          <w:rFonts w:ascii="Avenir Next LT Pro Light" w:eastAsia="Calibri" w:hAnsi="Avenir Next LT Pro Light" w:cs="Times New Roman"/>
        </w:rPr>
      </w:pPr>
    </w:p>
    <w:p w14:paraId="2A924A82" w14:textId="77777777" w:rsidR="00BF66F4" w:rsidRPr="00BF66F4" w:rsidRDefault="00BF66F4" w:rsidP="00BF66F4">
      <w:pPr>
        <w:spacing w:after="200" w:line="276" w:lineRule="auto"/>
        <w:ind w:left="-270" w:firstLine="270"/>
        <w:rPr>
          <w:rFonts w:ascii="Avenir Next LT Pro Light" w:eastAsia="Calibri" w:hAnsi="Avenir Next LT Pro Light" w:cs="Times New Roman"/>
          <w:b/>
          <w:bCs/>
          <w:sz w:val="24"/>
          <w:szCs w:val="24"/>
        </w:rPr>
      </w:pPr>
      <w:r w:rsidRPr="00BF66F4">
        <w:rPr>
          <w:rFonts w:ascii="Avenir Next LT Pro Light" w:eastAsia="Calibri" w:hAnsi="Avenir Next LT Pro Light" w:cs="Times New Roman"/>
          <w:b/>
          <w:bCs/>
          <w:sz w:val="24"/>
          <w:szCs w:val="24"/>
        </w:rPr>
        <w:t>Short Answer:</w:t>
      </w:r>
    </w:p>
    <w:p w14:paraId="49412934" w14:textId="77777777" w:rsidR="00BF66F4" w:rsidRPr="00BF66F4" w:rsidRDefault="00BF66F4" w:rsidP="00BF66F4">
      <w:pPr>
        <w:spacing w:after="200" w:line="276" w:lineRule="auto"/>
        <w:ind w:left="360" w:hanging="360"/>
        <w:rPr>
          <w:rFonts w:ascii="Avenir Next LT Pro Light" w:eastAsia="Calibri" w:hAnsi="Avenir Next LT Pro Light" w:cs="Times New Roman"/>
        </w:rPr>
      </w:pPr>
      <w:r w:rsidRPr="00BF66F4">
        <w:rPr>
          <w:rFonts w:ascii="Avenir Next LT Pro Light" w:eastAsia="Calibri" w:hAnsi="Avenir Next LT Pro Light" w:cs="Times New Roman"/>
        </w:rPr>
        <w:t>A. Define both Special and General revelation. Contrast them in how they relate to salvation. Give an example of each.</w:t>
      </w:r>
    </w:p>
    <w:p w14:paraId="63D690C5" w14:textId="5312041D" w:rsidR="00BF66F4" w:rsidRPr="00BF66F4" w:rsidRDefault="00BF66F4" w:rsidP="00BF66F4">
      <w:pPr>
        <w:spacing w:after="200" w:line="276" w:lineRule="auto"/>
        <w:ind w:left="-270" w:firstLine="270"/>
        <w:rPr>
          <w:rFonts w:ascii="Avenir Next LT Pro Light" w:eastAsia="Calibri" w:hAnsi="Avenir Next LT Pro Light" w:cs="Times New Roman"/>
        </w:rPr>
      </w:pPr>
      <w:r w:rsidRPr="00BF66F4">
        <w:rPr>
          <w:rFonts w:ascii="Avenir Next LT Pro Light" w:eastAsia="Calibri" w:hAnsi="Avenir Next LT Pro Light" w:cs="Times New Roman"/>
        </w:rPr>
        <w:t xml:space="preserve">B. Contrast theism and naturalism </w:t>
      </w:r>
      <w:r>
        <w:rPr>
          <w:rFonts w:ascii="Avenir Next LT Pro Light" w:eastAsia="Calibri" w:hAnsi="Avenir Next LT Pro Light" w:cs="Times New Roman"/>
        </w:rPr>
        <w:t xml:space="preserve">in at least three ways </w:t>
      </w:r>
      <w:r w:rsidRPr="00BF66F4">
        <w:rPr>
          <w:rFonts w:ascii="Avenir Next LT Pro Light" w:eastAsia="Calibri" w:hAnsi="Avenir Next LT Pro Light" w:cs="Times New Roman"/>
        </w:rPr>
        <w:t>as a basis for knowledge.</w:t>
      </w:r>
    </w:p>
    <w:p w14:paraId="397CD073" w14:textId="77777777" w:rsidR="00BF66F4" w:rsidRPr="00BF66F4" w:rsidRDefault="00BF66F4" w:rsidP="00BF66F4">
      <w:pPr>
        <w:spacing w:after="200" w:line="276" w:lineRule="auto"/>
        <w:ind w:left="-270" w:firstLine="270"/>
        <w:rPr>
          <w:rFonts w:ascii="Avenir Next LT Pro Light" w:eastAsia="Calibri" w:hAnsi="Avenir Next LT Pro Light" w:cs="Times New Roman"/>
        </w:rPr>
      </w:pPr>
      <w:r w:rsidRPr="00BF66F4">
        <w:rPr>
          <w:rFonts w:ascii="Avenir Next LT Pro Light" w:eastAsia="Calibri" w:hAnsi="Avenir Next LT Pro Light" w:cs="Times New Roman"/>
        </w:rPr>
        <w:t>C. What does it mean to say that God is personal? What consequences are there for humans?</w:t>
      </w:r>
    </w:p>
    <w:p w14:paraId="0455A16D" w14:textId="77777777" w:rsidR="00BF66F4" w:rsidRPr="00BF66F4" w:rsidRDefault="00BF66F4" w:rsidP="00BF66F4">
      <w:pPr>
        <w:spacing w:after="0" w:line="276" w:lineRule="auto"/>
        <w:ind w:left="360" w:hanging="360"/>
        <w:rPr>
          <w:rFonts w:ascii="Avenir Next LT Pro Light" w:eastAsia="Calibri" w:hAnsi="Avenir Next LT Pro Light" w:cs="Times New Roman"/>
        </w:rPr>
      </w:pPr>
      <w:r w:rsidRPr="00BF66F4">
        <w:rPr>
          <w:rFonts w:ascii="Avenir Next LT Pro Light" w:eastAsia="Calibri" w:hAnsi="Avenir Next LT Pro Light" w:cs="Times New Roman"/>
        </w:rPr>
        <w:t>D. Draw the 5 Venn Diagrams as to how Truth can relate to Scripture. Select the correct one and an incorrect one and write the one statement they are teaching for each.</w:t>
      </w:r>
    </w:p>
    <w:p w14:paraId="641E7750" w14:textId="77777777" w:rsidR="00BF66F4" w:rsidRPr="00BF66F4" w:rsidRDefault="00BF66F4" w:rsidP="00BF66F4">
      <w:pPr>
        <w:spacing w:after="0" w:line="276" w:lineRule="auto"/>
        <w:ind w:left="360" w:hanging="360"/>
        <w:rPr>
          <w:rFonts w:ascii="Avenir Next LT Pro Light" w:eastAsia="Calibri" w:hAnsi="Avenir Next LT Pro Light" w:cs="Times New Roman"/>
        </w:rPr>
      </w:pPr>
    </w:p>
    <w:p w14:paraId="7FD4120C" w14:textId="77777777" w:rsidR="00BF66F4" w:rsidRPr="00BF66F4" w:rsidRDefault="00BF66F4" w:rsidP="00BF66F4">
      <w:pPr>
        <w:spacing w:after="0" w:line="276" w:lineRule="auto"/>
        <w:ind w:left="-270" w:right="-810" w:firstLine="270"/>
        <w:rPr>
          <w:rFonts w:ascii="Avenir Next LT Pro Light" w:eastAsia="Calibri" w:hAnsi="Avenir Next LT Pro Light" w:cs="Times New Roman"/>
        </w:rPr>
      </w:pPr>
      <w:r w:rsidRPr="00BF66F4">
        <w:rPr>
          <w:rFonts w:ascii="Avenir Next LT Pro Light" w:eastAsia="Calibri" w:hAnsi="Avenir Next LT Pro Light" w:cs="Times New Roman"/>
        </w:rPr>
        <w:t>E. Share two of the four Attributes of Scripture according to our class discussion. Define two more completely.</w:t>
      </w:r>
    </w:p>
    <w:p w14:paraId="05C55C56" w14:textId="77777777" w:rsidR="00BF66F4" w:rsidRPr="00BF66F4" w:rsidRDefault="00BF66F4" w:rsidP="00BF66F4">
      <w:pPr>
        <w:spacing w:after="0" w:line="276" w:lineRule="auto"/>
        <w:ind w:right="-810" w:firstLine="270"/>
        <w:rPr>
          <w:rFonts w:ascii="Avenir Next LT Pro Light" w:eastAsia="Calibri" w:hAnsi="Avenir Next LT Pro Light" w:cs="Times New Roman"/>
        </w:rPr>
      </w:pPr>
      <w:r w:rsidRPr="00BF66F4">
        <w:rPr>
          <w:rFonts w:ascii="Avenir Next LT Pro Light" w:eastAsia="Calibri" w:hAnsi="Avenir Next LT Pro Light" w:cs="Times New Roman"/>
        </w:rPr>
        <w:br/>
        <w:t>F. Define Scientism. How is Scientism self-refuting? Explain adequately in 2 or 3 sentences.</w:t>
      </w:r>
    </w:p>
    <w:p w14:paraId="7F73FA06" w14:textId="77777777" w:rsidR="00BF66F4" w:rsidRPr="00BF66F4" w:rsidRDefault="00BF66F4" w:rsidP="00BF66F4">
      <w:pPr>
        <w:spacing w:after="0" w:line="276" w:lineRule="auto"/>
        <w:ind w:right="-810" w:firstLine="270"/>
        <w:rPr>
          <w:rFonts w:ascii="Avenir Next LT Pro Light" w:eastAsia="Calibri" w:hAnsi="Avenir Next LT Pro Light" w:cs="Times New Roman"/>
        </w:rPr>
      </w:pPr>
    </w:p>
    <w:p w14:paraId="1F4BAD85" w14:textId="77777777" w:rsidR="00BF66F4" w:rsidRPr="00BF66F4" w:rsidRDefault="00BF66F4" w:rsidP="00BF66F4">
      <w:pPr>
        <w:spacing w:after="200" w:line="276" w:lineRule="auto"/>
        <w:ind w:right="-450"/>
        <w:rPr>
          <w:rFonts w:ascii="Avenir Next LT Pro Light" w:eastAsia="Calibri" w:hAnsi="Avenir Next LT Pro Light" w:cs="Times New Roman"/>
        </w:rPr>
      </w:pPr>
      <w:r w:rsidRPr="00BF66F4">
        <w:rPr>
          <w:rFonts w:ascii="Avenir Next LT Pro Light" w:eastAsia="Calibri" w:hAnsi="Avenir Next LT Pro Light" w:cs="Times New Roman"/>
        </w:rPr>
        <w:t>G. Share the three D’s of Tolerance presented by J. Warner Wallace. How does culture misunderstand this concept? How are Christians to respond when they disagree with someone (Explain the 3rd “D” more).</w:t>
      </w:r>
    </w:p>
    <w:p w14:paraId="5093C091" w14:textId="2414FEE0" w:rsidR="00BF66F4" w:rsidRPr="00BF66F4" w:rsidRDefault="00BF66F4" w:rsidP="00BF66F4">
      <w:pPr>
        <w:spacing w:after="200" w:line="276" w:lineRule="auto"/>
        <w:rPr>
          <w:rFonts w:ascii="Avenir Next LT Pro Light" w:eastAsia="Calibri" w:hAnsi="Avenir Next LT Pro Light" w:cs="Times New Roman"/>
        </w:rPr>
      </w:pPr>
      <w:r w:rsidRPr="00BF66F4">
        <w:rPr>
          <w:rFonts w:ascii="Avenir Next LT Pro Light" w:eastAsia="Calibri" w:hAnsi="Avenir Next LT Pro Light" w:cs="Times New Roman"/>
        </w:rPr>
        <w:t>H. Share three ways the Bible has influenced society as we read and heard discussed.</w:t>
      </w:r>
    </w:p>
    <w:sectPr w:rsidR="00BF66F4" w:rsidRPr="00BF66F4" w:rsidSect="00BF66F4">
      <w:pgSz w:w="12240" w:h="15840"/>
      <w:pgMar w:top="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AngsanaUPC">
    <w:charset w:val="DE"/>
    <w:family w:val="roman"/>
    <w:pitch w:val="variable"/>
    <w:sig w:usb0="81000003" w:usb1="00000000" w:usb2="00000000" w:usb3="00000000" w:csb0="00010001" w:csb1="00000000"/>
  </w:font>
  <w:font w:name="Castellar">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F4"/>
    <w:rsid w:val="00BF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56A4"/>
  <w15:chartTrackingRefBased/>
  <w15:docId w15:val="{3D504A31-D383-4CB3-B2A5-7A4A33AE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 Jackie Eckart</dc:creator>
  <cp:keywords/>
  <dc:description/>
  <cp:lastModifiedBy>chris and Jackie Eckart</cp:lastModifiedBy>
  <cp:revision>1</cp:revision>
  <dcterms:created xsi:type="dcterms:W3CDTF">2020-09-27T20:36:00Z</dcterms:created>
  <dcterms:modified xsi:type="dcterms:W3CDTF">2020-09-27T20:41:00Z</dcterms:modified>
</cp:coreProperties>
</file>