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255" w:rsidRDefault="00C01255">
      <w:pPr>
        <w:autoSpaceDE w:val="0"/>
        <w:autoSpaceDN w:val="0"/>
        <w:adjustRightInd w:val="0"/>
        <w:rPr>
          <w:rFonts w:ascii="Ringbearer" w:hAnsi="Ringbearer" w:cs="Arial"/>
          <w:sz w:val="20"/>
          <w:szCs w:val="20"/>
        </w:rPr>
      </w:pPr>
      <w:r>
        <w:rPr>
          <w:rFonts w:ascii="Ringbearer" w:hAnsi="Ringbearer" w:cs="Arial"/>
          <w:sz w:val="20"/>
          <w:szCs w:val="20"/>
        </w:rPr>
        <w:t>Acts, Epistles, &amp; Systematics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Ringbearer" w:hAnsi="Ringbearer" w:cs="Arial"/>
          <w:sz w:val="28"/>
          <w:szCs w:val="28"/>
        </w:rPr>
        <w:tab/>
      </w:r>
      <w:r>
        <w:rPr>
          <w:rFonts w:ascii="Ringbearer" w:hAnsi="Ringbearer" w:cs="Arial"/>
          <w:sz w:val="28"/>
          <w:szCs w:val="28"/>
        </w:rPr>
        <w:tab/>
        <w:t xml:space="preserve">    </w:t>
      </w:r>
      <w:r>
        <w:rPr>
          <w:rFonts w:ascii="Ringbearer" w:hAnsi="Ringbearer" w:cs="Arial"/>
          <w:sz w:val="20"/>
          <w:szCs w:val="20"/>
        </w:rPr>
        <w:t>Name:</w:t>
      </w:r>
    </w:p>
    <w:p w:rsidR="00C01255" w:rsidRDefault="00C01255">
      <w:pPr>
        <w:autoSpaceDE w:val="0"/>
        <w:autoSpaceDN w:val="0"/>
        <w:adjustRightInd w:val="0"/>
        <w:rPr>
          <w:rFonts w:ascii="Ringbearer" w:hAnsi="Ringbearer" w:cs="Arial"/>
          <w:sz w:val="20"/>
          <w:szCs w:val="20"/>
        </w:rPr>
      </w:pPr>
      <w:r>
        <w:rPr>
          <w:rFonts w:ascii="Ringbearer" w:hAnsi="Ringbearer" w:cs="Arial"/>
          <w:sz w:val="20"/>
          <w:szCs w:val="20"/>
        </w:rPr>
        <w:t xml:space="preserve">Mr. </w:t>
      </w:r>
      <w:proofErr w:type="gramStart"/>
      <w:r>
        <w:rPr>
          <w:rFonts w:ascii="Ringbearer" w:hAnsi="Ringbearer" w:cs="Arial"/>
          <w:sz w:val="20"/>
          <w:szCs w:val="20"/>
        </w:rPr>
        <w:t>e</w:t>
      </w:r>
      <w:proofErr w:type="gramEnd"/>
      <w:r>
        <w:rPr>
          <w:rFonts w:ascii="Ringbearer" w:hAnsi="Ringbearer" w:cs="Arial"/>
          <w:sz w:val="20"/>
          <w:szCs w:val="20"/>
        </w:rPr>
        <w:t xml:space="preserve"> ~</w:t>
      </w:r>
      <w:proofErr w:type="spellStart"/>
      <w:r>
        <w:rPr>
          <w:rFonts w:ascii="Ringbearer" w:hAnsi="Ringbearer" w:cs="Arial"/>
          <w:sz w:val="20"/>
          <w:szCs w:val="20"/>
        </w:rPr>
        <w:t>SRCS~BiBLe</w:t>
      </w:r>
      <w:proofErr w:type="spellEnd"/>
      <w:r>
        <w:rPr>
          <w:rFonts w:ascii="Ringbearer" w:hAnsi="Ringbearer" w:cs="Arial"/>
          <w:sz w:val="20"/>
          <w:szCs w:val="20"/>
        </w:rPr>
        <w:t xml:space="preserve"> 10</w:t>
      </w:r>
      <w:r>
        <w:rPr>
          <w:rFonts w:ascii="Ringbearer" w:hAnsi="Ringbearer" w:cs="Arial"/>
          <w:sz w:val="20"/>
          <w:szCs w:val="20"/>
        </w:rPr>
        <w:tab/>
      </w:r>
      <w:r>
        <w:rPr>
          <w:rFonts w:ascii="Ringbearer" w:hAnsi="Ringbearer" w:cs="Arial"/>
          <w:sz w:val="20"/>
          <w:szCs w:val="20"/>
        </w:rPr>
        <w:tab/>
      </w:r>
      <w:r>
        <w:rPr>
          <w:rFonts w:ascii="Ringbearer" w:hAnsi="Ringbearer" w:cs="Arial"/>
          <w:sz w:val="20"/>
          <w:szCs w:val="20"/>
        </w:rPr>
        <w:tab/>
      </w:r>
      <w:r>
        <w:rPr>
          <w:rFonts w:ascii="Ringbearer" w:hAnsi="Ringbearer" w:cs="Arial"/>
          <w:sz w:val="20"/>
          <w:szCs w:val="20"/>
        </w:rPr>
        <w:tab/>
      </w:r>
      <w:r>
        <w:rPr>
          <w:rFonts w:ascii="Ringbearer" w:hAnsi="Ringbearer" w:cs="Arial"/>
          <w:sz w:val="20"/>
          <w:szCs w:val="20"/>
        </w:rPr>
        <w:tab/>
      </w:r>
      <w:r>
        <w:rPr>
          <w:rFonts w:ascii="Ringbearer" w:hAnsi="Ringbearer" w:cs="Arial"/>
          <w:sz w:val="20"/>
          <w:szCs w:val="20"/>
        </w:rPr>
        <w:tab/>
      </w:r>
      <w:r>
        <w:rPr>
          <w:rFonts w:ascii="Ringbearer" w:hAnsi="Ringbearer" w:cs="Arial"/>
          <w:sz w:val="20"/>
          <w:szCs w:val="20"/>
        </w:rPr>
        <w:tab/>
        <w:t xml:space="preserve">                        Date:</w:t>
      </w:r>
    </w:p>
    <w:p w:rsidR="00C01255" w:rsidRDefault="00B71337">
      <w:pPr>
        <w:autoSpaceDE w:val="0"/>
        <w:autoSpaceDN w:val="0"/>
        <w:adjustRightInd w:val="0"/>
        <w:jc w:val="center"/>
        <w:rPr>
          <w:rFonts w:ascii="Ringbearer" w:hAnsi="Ringbearer" w:cs="Arial"/>
          <w:sz w:val="28"/>
          <w:szCs w:val="28"/>
        </w:rPr>
      </w:pPr>
      <w:r>
        <w:rPr>
          <w:rFonts w:ascii="Ringbearer" w:hAnsi="Ringbearer" w:cs="Arial"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295900" cy="1076325"/>
            <wp:effectExtent l="76200" t="76200" r="76200" b="857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0763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255">
        <w:rPr>
          <w:rFonts w:ascii="Ringbearer" w:hAnsi="Ringbearer" w:cs="Arial"/>
          <w:sz w:val="28"/>
          <w:szCs w:val="28"/>
        </w:rPr>
        <w:t xml:space="preserve">          </w:t>
      </w:r>
    </w:p>
    <w:p w:rsidR="00C01255" w:rsidRDefault="00C01255">
      <w:pPr>
        <w:autoSpaceDE w:val="0"/>
        <w:autoSpaceDN w:val="0"/>
        <w:adjustRightInd w:val="0"/>
        <w:jc w:val="center"/>
        <w:rPr>
          <w:rFonts w:ascii="Ringbearer" w:hAnsi="Ringbearer" w:cs="Arial"/>
          <w:color w:val="FFFFFF"/>
          <w:sz w:val="28"/>
          <w:szCs w:val="28"/>
        </w:rPr>
      </w:pPr>
    </w:p>
    <w:p w:rsidR="00C01255" w:rsidRDefault="008B30DA">
      <w:pPr>
        <w:autoSpaceDE w:val="0"/>
        <w:autoSpaceDN w:val="0"/>
        <w:adjustRightInd w:val="0"/>
        <w:jc w:val="center"/>
        <w:rPr>
          <w:rFonts w:ascii="Ringbearer" w:hAnsi="Ringbearer" w:cs="Arial"/>
          <w:b/>
          <w:color w:val="FFFFFF"/>
          <w:sz w:val="40"/>
          <w:szCs w:val="40"/>
        </w:rPr>
      </w:pPr>
      <w:r w:rsidRPr="00746014">
        <w:rPr>
          <w:rFonts w:ascii="Ringbearer" w:hAnsi="Ringbearer" w:cs="Arial"/>
          <w:b/>
          <w:color w:val="FFFFFF" w:themeColor="background1"/>
          <w:sz w:val="28"/>
          <w:szCs w:val="28"/>
        </w:rPr>
        <w:t>Fina</w:t>
      </w:r>
      <w:r>
        <w:rPr>
          <w:rFonts w:ascii="Ringbearer" w:hAnsi="Ringbearer" w:cs="Arial"/>
          <w:b/>
          <w:color w:val="FFFFFF" w:themeColor="background1"/>
          <w:sz w:val="28"/>
          <w:szCs w:val="28"/>
        </w:rPr>
        <w:t>l</w:t>
      </w:r>
      <w:r w:rsidR="00C01255">
        <w:rPr>
          <w:rFonts w:ascii="Ringbearer" w:hAnsi="Ringbearer" w:cs="Arial"/>
          <w:b/>
          <w:color w:val="FFFFFF"/>
          <w:sz w:val="28"/>
          <w:szCs w:val="28"/>
        </w:rPr>
        <w:t xml:space="preserve">: Systematic </w:t>
      </w:r>
      <w:proofErr w:type="spellStart"/>
      <w:r w:rsidR="00C01255">
        <w:rPr>
          <w:rFonts w:ascii="Ringbearer" w:hAnsi="Ringbearer" w:cs="Arial"/>
          <w:b/>
          <w:color w:val="FFFFFF"/>
          <w:sz w:val="28"/>
          <w:szCs w:val="28"/>
        </w:rPr>
        <w:t>TheologY</w:t>
      </w:r>
      <w:proofErr w:type="spellEnd"/>
    </w:p>
    <w:p w:rsidR="00C01255" w:rsidRPr="00746014" w:rsidRDefault="00746014">
      <w:pPr>
        <w:autoSpaceDE w:val="0"/>
        <w:autoSpaceDN w:val="0"/>
        <w:adjustRightInd w:val="0"/>
        <w:jc w:val="center"/>
        <w:rPr>
          <w:rFonts w:ascii="Ringbearer" w:hAnsi="Ringbearer" w:cs="Arial"/>
          <w:b/>
          <w:color w:val="FFFFFF" w:themeColor="background1"/>
          <w:sz w:val="28"/>
          <w:szCs w:val="28"/>
        </w:rPr>
      </w:pPr>
      <w:r>
        <w:rPr>
          <w:rFonts w:ascii="Ringbearer" w:hAnsi="Ringbearer" w:cs="Arial"/>
          <w:b/>
          <w:color w:val="FFFFFF" w:themeColor="background1"/>
          <w:sz w:val="28"/>
          <w:szCs w:val="28"/>
        </w:rPr>
        <w:t>"This I Believe"</w:t>
      </w:r>
    </w:p>
    <w:p w:rsidR="00C01255" w:rsidRDefault="00C01255">
      <w:pPr>
        <w:autoSpaceDE w:val="0"/>
        <w:autoSpaceDN w:val="0"/>
        <w:adjustRightInd w:val="0"/>
        <w:jc w:val="center"/>
        <w:rPr>
          <w:rFonts w:ascii="Ringbearer" w:hAnsi="Ringbearer" w:cs="Arial"/>
          <w:sz w:val="28"/>
          <w:szCs w:val="28"/>
        </w:rPr>
      </w:pPr>
    </w:p>
    <w:p w:rsidR="00746014" w:rsidRDefault="00746014">
      <w:pPr>
        <w:rPr>
          <w:sz w:val="22"/>
          <w:szCs w:val="22"/>
        </w:rPr>
      </w:pPr>
    </w:p>
    <w:p w:rsidR="00B756C5" w:rsidRPr="007B5EE4" w:rsidRDefault="00746014">
      <w:pPr>
        <w:rPr>
          <w:sz w:val="20"/>
          <w:szCs w:val="22"/>
        </w:rPr>
      </w:pPr>
      <w:r w:rsidRPr="007B5EE4">
        <w:rPr>
          <w:sz w:val="20"/>
          <w:szCs w:val="22"/>
        </w:rPr>
        <w:t>For your final, you will be crafting a confession of what you believe</w:t>
      </w:r>
      <w:r w:rsidR="00393DE3" w:rsidRPr="007B5EE4">
        <w:rPr>
          <w:sz w:val="20"/>
          <w:szCs w:val="22"/>
        </w:rPr>
        <w:t xml:space="preserve"> which</w:t>
      </w:r>
      <w:r w:rsidRPr="007B5EE4">
        <w:rPr>
          <w:sz w:val="20"/>
          <w:szCs w:val="22"/>
        </w:rPr>
        <w:t xml:space="preserve"> </w:t>
      </w:r>
      <w:proofErr w:type="gramStart"/>
      <w:r w:rsidRPr="007B5EE4">
        <w:rPr>
          <w:sz w:val="20"/>
          <w:szCs w:val="22"/>
        </w:rPr>
        <w:t>will look a lot</w:t>
      </w:r>
      <w:proofErr w:type="gramEnd"/>
      <w:r w:rsidRPr="007B5EE4">
        <w:rPr>
          <w:sz w:val="20"/>
          <w:szCs w:val="22"/>
        </w:rPr>
        <w:t xml:space="preserve"> like the 'theological view' papers pastoral candidates give the examination committee in order to be ordained in the PCA.  In the form of a </w:t>
      </w:r>
      <w:r w:rsidRPr="007B5EE4">
        <w:rPr>
          <w:b/>
          <w:sz w:val="20"/>
          <w:szCs w:val="22"/>
        </w:rPr>
        <w:t>sectioned</w:t>
      </w:r>
      <w:r w:rsidRPr="007B5EE4">
        <w:rPr>
          <w:sz w:val="20"/>
          <w:szCs w:val="22"/>
        </w:rPr>
        <w:t xml:space="preserve"> paper, write </w:t>
      </w:r>
      <w:r w:rsidR="00196222" w:rsidRPr="007B5EE4">
        <w:rPr>
          <w:sz w:val="20"/>
          <w:szCs w:val="22"/>
        </w:rPr>
        <w:t>two</w:t>
      </w:r>
      <w:r w:rsidRPr="007B5EE4">
        <w:rPr>
          <w:sz w:val="20"/>
          <w:szCs w:val="22"/>
        </w:rPr>
        <w:t xml:space="preserve"> </w:t>
      </w:r>
      <w:r w:rsidR="005B7A33" w:rsidRPr="007B5EE4">
        <w:rPr>
          <w:sz w:val="20"/>
          <w:szCs w:val="22"/>
        </w:rPr>
        <w:t>or three</w:t>
      </w:r>
      <w:r w:rsidR="005B7A33" w:rsidRPr="007B5EE4">
        <w:rPr>
          <w:b/>
          <w:i/>
          <w:sz w:val="20"/>
          <w:szCs w:val="22"/>
        </w:rPr>
        <w:t xml:space="preserve"> </w:t>
      </w:r>
      <w:r w:rsidRPr="007B5EE4">
        <w:rPr>
          <w:sz w:val="20"/>
          <w:szCs w:val="22"/>
        </w:rPr>
        <w:t>decent sized paragraph</w:t>
      </w:r>
      <w:r w:rsidR="00196222" w:rsidRPr="007B5EE4">
        <w:rPr>
          <w:sz w:val="20"/>
          <w:szCs w:val="22"/>
        </w:rPr>
        <w:t>s</w:t>
      </w:r>
      <w:r w:rsidR="005B7A33" w:rsidRPr="007B5EE4">
        <w:rPr>
          <w:b/>
          <w:i/>
          <w:sz w:val="20"/>
          <w:szCs w:val="22"/>
        </w:rPr>
        <w:t xml:space="preserve"> </w:t>
      </w:r>
      <w:r w:rsidRPr="007B5EE4">
        <w:rPr>
          <w:b/>
          <w:i/>
          <w:sz w:val="20"/>
          <w:szCs w:val="22"/>
        </w:rPr>
        <w:t>for each</w:t>
      </w:r>
      <w:r w:rsidRPr="007B5EE4">
        <w:rPr>
          <w:sz w:val="20"/>
          <w:szCs w:val="22"/>
        </w:rPr>
        <w:t xml:space="preserve"> doctrinal section representative of what you believe.  </w:t>
      </w:r>
      <w:r w:rsidR="00A71058" w:rsidRPr="007B5EE4">
        <w:rPr>
          <w:sz w:val="20"/>
          <w:szCs w:val="22"/>
        </w:rPr>
        <w:t xml:space="preserve">Each section needs to include/describe what you believe about each of the sub-doctrines listed under each category--points will be taken off at a rate of 2% to 3% per missing sub-doctrine.  </w:t>
      </w:r>
      <w:r w:rsidR="00AA29C6" w:rsidRPr="007B5EE4">
        <w:rPr>
          <w:sz w:val="20"/>
          <w:szCs w:val="22"/>
        </w:rPr>
        <w:t xml:space="preserve">Due: </w:t>
      </w:r>
      <w:r w:rsidR="00233ADD" w:rsidRPr="007B5EE4">
        <w:rPr>
          <w:sz w:val="20"/>
          <w:szCs w:val="22"/>
        </w:rPr>
        <w:t>end of exam period on ___. _____</w:t>
      </w:r>
    </w:p>
    <w:p w:rsidR="00B756C5" w:rsidRPr="007B5EE4" w:rsidRDefault="00B756C5">
      <w:pPr>
        <w:rPr>
          <w:sz w:val="20"/>
          <w:szCs w:val="22"/>
        </w:rPr>
      </w:pPr>
    </w:p>
    <w:p w:rsidR="00B756C5" w:rsidRPr="007B5EE4" w:rsidRDefault="00746014">
      <w:pPr>
        <w:rPr>
          <w:sz w:val="20"/>
          <w:szCs w:val="22"/>
        </w:rPr>
      </w:pPr>
      <w:r w:rsidRPr="007B5EE4">
        <w:rPr>
          <w:sz w:val="20"/>
          <w:szCs w:val="22"/>
        </w:rPr>
        <w:t>Each category needs Biblical support (references) for key beliefs</w:t>
      </w:r>
      <w:r w:rsidR="00AE6EEF" w:rsidRPr="007B5EE4">
        <w:rPr>
          <w:sz w:val="20"/>
          <w:szCs w:val="22"/>
        </w:rPr>
        <w:t xml:space="preserve"> that are footnoted (reference should have a number that point to the </w:t>
      </w:r>
      <w:r w:rsidR="00C822E0" w:rsidRPr="007B5EE4">
        <w:rPr>
          <w:b/>
          <w:sz w:val="20"/>
          <w:szCs w:val="22"/>
        </w:rPr>
        <w:t xml:space="preserve">entire </w:t>
      </w:r>
      <w:r w:rsidR="00AE6EEF" w:rsidRPr="007B5EE4">
        <w:rPr>
          <w:b/>
          <w:sz w:val="20"/>
          <w:szCs w:val="22"/>
        </w:rPr>
        <w:t>passage</w:t>
      </w:r>
      <w:r w:rsidR="00AE6EEF" w:rsidRPr="007B5EE4">
        <w:rPr>
          <w:sz w:val="20"/>
          <w:szCs w:val="22"/>
        </w:rPr>
        <w:t xml:space="preserve"> as a footnote like this: (Ecclesiastes 7:3)</w:t>
      </w:r>
      <w:r w:rsidR="00AE6EEF" w:rsidRPr="007B5EE4">
        <w:rPr>
          <w:rStyle w:val="EndnoteReference"/>
          <w:sz w:val="20"/>
          <w:szCs w:val="22"/>
        </w:rPr>
        <w:endnoteReference w:id="1"/>
      </w:r>
      <w:r w:rsidR="00AE6EEF" w:rsidRPr="007B5EE4">
        <w:rPr>
          <w:sz w:val="20"/>
          <w:szCs w:val="22"/>
        </w:rPr>
        <w:t xml:space="preserve">. </w:t>
      </w:r>
      <w:r w:rsidR="00A71058" w:rsidRPr="007B5EE4">
        <w:rPr>
          <w:sz w:val="20"/>
          <w:szCs w:val="22"/>
        </w:rPr>
        <w:t xml:space="preserve">  Include at least one reference in the introduction (I) and 3 or more in</w:t>
      </w:r>
      <w:r w:rsidR="0038380F">
        <w:rPr>
          <w:sz w:val="20"/>
          <w:szCs w:val="22"/>
        </w:rPr>
        <w:t xml:space="preserve"> </w:t>
      </w:r>
      <w:r w:rsidR="0038380F" w:rsidRPr="0038380F">
        <w:rPr>
          <w:b/>
          <w:sz w:val="20"/>
          <w:szCs w:val="22"/>
        </w:rPr>
        <w:t>EACH</w:t>
      </w:r>
      <w:r w:rsidR="00A71058" w:rsidRPr="007B5EE4">
        <w:rPr>
          <w:sz w:val="20"/>
          <w:szCs w:val="22"/>
        </w:rPr>
        <w:t xml:space="preserve"> the following (II-VI</w:t>
      </w:r>
      <w:r w:rsidR="000A7C3D" w:rsidRPr="007B5EE4">
        <w:rPr>
          <w:sz w:val="20"/>
          <w:szCs w:val="22"/>
        </w:rPr>
        <w:t>I</w:t>
      </w:r>
      <w:r w:rsidR="0088604C">
        <w:rPr>
          <w:sz w:val="20"/>
          <w:szCs w:val="22"/>
        </w:rPr>
        <w:t>I</w:t>
      </w:r>
      <w:bookmarkStart w:id="0" w:name="_GoBack"/>
      <w:bookmarkEnd w:id="0"/>
      <w:r w:rsidR="00A71058" w:rsidRPr="007B5EE4">
        <w:rPr>
          <w:sz w:val="20"/>
          <w:szCs w:val="22"/>
        </w:rPr>
        <w:t>)</w:t>
      </w:r>
    </w:p>
    <w:p w:rsidR="00B756C5" w:rsidRPr="007B5EE4" w:rsidRDefault="00B756C5">
      <w:pPr>
        <w:rPr>
          <w:sz w:val="20"/>
          <w:szCs w:val="22"/>
        </w:rPr>
      </w:pPr>
    </w:p>
    <w:p w:rsidR="00B756C5" w:rsidRPr="007B5EE4" w:rsidRDefault="00AE6EEF">
      <w:pPr>
        <w:rPr>
          <w:sz w:val="20"/>
          <w:szCs w:val="22"/>
        </w:rPr>
      </w:pPr>
      <w:r w:rsidRPr="007B5EE4">
        <w:rPr>
          <w:sz w:val="20"/>
          <w:szCs w:val="22"/>
        </w:rPr>
        <w:t xml:space="preserve">I realize not all </w:t>
      </w:r>
      <w:r w:rsidR="00C822E0" w:rsidRPr="007B5EE4">
        <w:rPr>
          <w:sz w:val="20"/>
          <w:szCs w:val="22"/>
        </w:rPr>
        <w:t>believe theology as I taught it</w:t>
      </w:r>
      <w:r w:rsidRPr="007B5EE4">
        <w:rPr>
          <w:sz w:val="20"/>
          <w:szCs w:val="22"/>
        </w:rPr>
        <w:t xml:space="preserve"> so</w:t>
      </w:r>
      <w:r w:rsidR="00C822E0" w:rsidRPr="007B5EE4">
        <w:rPr>
          <w:sz w:val="20"/>
          <w:szCs w:val="22"/>
        </w:rPr>
        <w:t xml:space="preserve"> </w:t>
      </w:r>
      <w:r w:rsidRPr="007B5EE4">
        <w:rPr>
          <w:sz w:val="20"/>
          <w:szCs w:val="22"/>
        </w:rPr>
        <w:t xml:space="preserve">please provide </w:t>
      </w:r>
      <w:r w:rsidR="00746014" w:rsidRPr="007B5EE4">
        <w:rPr>
          <w:sz w:val="20"/>
          <w:szCs w:val="22"/>
        </w:rPr>
        <w:t xml:space="preserve">reasoned support for </w:t>
      </w:r>
      <w:r w:rsidR="00746014" w:rsidRPr="005B7A33">
        <w:rPr>
          <w:sz w:val="20"/>
          <w:szCs w:val="22"/>
        </w:rPr>
        <w:t>any</w:t>
      </w:r>
      <w:r w:rsidR="00746014" w:rsidRPr="007B5EE4">
        <w:rPr>
          <w:sz w:val="20"/>
          <w:szCs w:val="22"/>
        </w:rPr>
        <w:t xml:space="preserve"> disagreements from the Reformed perspective.  </w:t>
      </w:r>
    </w:p>
    <w:p w:rsidR="00B756C5" w:rsidRPr="007B5EE4" w:rsidRDefault="00B756C5">
      <w:pPr>
        <w:rPr>
          <w:sz w:val="20"/>
          <w:szCs w:val="22"/>
        </w:rPr>
      </w:pPr>
    </w:p>
    <w:p w:rsidR="00C822E0" w:rsidRPr="007B5EE4" w:rsidRDefault="00746014" w:rsidP="00BE189A">
      <w:pPr>
        <w:ind w:right="-1080"/>
        <w:rPr>
          <w:b/>
          <w:sz w:val="20"/>
          <w:szCs w:val="22"/>
        </w:rPr>
      </w:pPr>
      <w:r w:rsidRPr="007B5EE4">
        <w:rPr>
          <w:sz w:val="20"/>
          <w:szCs w:val="22"/>
        </w:rPr>
        <w:t xml:space="preserve">Be detailed enough to cover topics adequately yet not bogged down in minutiae so as to cloud key tenets.   </w:t>
      </w:r>
      <w:r w:rsidRPr="007B5EE4">
        <w:rPr>
          <w:b/>
          <w:sz w:val="20"/>
          <w:szCs w:val="22"/>
        </w:rPr>
        <w:t>Double space the paper and separate the doctrinal areas by numbering them in this order:</w:t>
      </w:r>
    </w:p>
    <w:p w:rsidR="00B756C5" w:rsidRDefault="00196222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6FBADF" wp14:editId="3860E2FD">
                <wp:simplePos x="0" y="0"/>
                <wp:positionH relativeFrom="column">
                  <wp:posOffset>2867025</wp:posOffset>
                </wp:positionH>
                <wp:positionV relativeFrom="paragraph">
                  <wp:posOffset>137795</wp:posOffset>
                </wp:positionV>
                <wp:extent cx="3609975" cy="3228975"/>
                <wp:effectExtent l="0" t="0" r="28575" b="28575"/>
                <wp:wrapTight wrapText="bothSides">
                  <wp:wrapPolygon edited="0">
                    <wp:start x="0" y="0"/>
                    <wp:lineTo x="0" y="21664"/>
                    <wp:lineTo x="21657" y="21664"/>
                    <wp:lineTo x="21657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22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A33" w:rsidRPr="00384021" w:rsidRDefault="005B7A33" w:rsidP="00DD2F34">
                            <w:pPr>
                              <w:rPr>
                                <w:b/>
                                <w:color w:val="EEECE1" w:themeColor="background2"/>
                                <w:szCs w:val="2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84021">
                              <w:rPr>
                                <w:b/>
                                <w:color w:val="EEECE1" w:themeColor="background2"/>
                                <w:szCs w:val="2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Grading Rubric:</w:t>
                            </w:r>
                          </w:p>
                          <w:p w:rsidR="005B7A33" w:rsidRDefault="005B7A33" w:rsidP="00DD2F3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B7A33" w:rsidRDefault="005B7A33" w:rsidP="00DD2F3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Content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>100%</w:t>
                            </w:r>
                          </w:p>
                          <w:p w:rsidR="005B7A33" w:rsidRDefault="005B7A33" w:rsidP="00DD2F34">
                            <w:pPr>
                              <w:ind w:firstLine="720"/>
                              <w:rPr>
                                <w:sz w:val="22"/>
                                <w:szCs w:val="22"/>
                              </w:rPr>
                            </w:pPr>
                            <w:r w:rsidRPr="00B756C5">
                              <w:rPr>
                                <w:sz w:val="22"/>
                                <w:szCs w:val="22"/>
                              </w:rPr>
                              <w:t xml:space="preserve">Includes all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subdoctrines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100  97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 94  91  88  85  82</w:t>
                            </w:r>
                          </w:p>
                          <w:p w:rsidR="005B7A33" w:rsidRPr="00B756C5" w:rsidRDefault="005B7A33" w:rsidP="00DD2F34">
                            <w:pPr>
                              <w:ind w:firstLine="72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Suffic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Biblical References  </w:t>
                            </w:r>
                            <w:r>
                              <w:rPr>
                                <w:sz w:val="14"/>
                                <w:szCs w:val="22"/>
                              </w:rPr>
                              <w:t>(-1% per 1; -20% for none</w:t>
                            </w:r>
                            <w:r w:rsidRPr="0027571E">
                              <w:rPr>
                                <w:sz w:val="14"/>
                                <w:szCs w:val="22"/>
                              </w:rPr>
                              <w:t xml:space="preserve">)       </w:t>
                            </w:r>
                            <w:r>
                              <w:rPr>
                                <w:sz w:val="14"/>
                                <w:szCs w:val="22"/>
                              </w:rPr>
                              <w:t xml:space="preserve"> </w:t>
                            </w:r>
                          </w:p>
                          <w:p w:rsidR="005B7A33" w:rsidRDefault="005B7A33" w:rsidP="00DD2F34">
                            <w:pPr>
                              <w:rPr>
                                <w:sz w:val="1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Un</w:t>
                            </w:r>
                            <w:r w:rsidRPr="00384021">
                              <w:rPr>
                                <w:sz w:val="22"/>
                                <w:szCs w:val="22"/>
                              </w:rPr>
                              <w:t xml:space="preserve">upported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exceptions </w:t>
                            </w:r>
                            <w:r w:rsidRPr="0027571E">
                              <w:rPr>
                                <w:sz w:val="14"/>
                                <w:szCs w:val="22"/>
                              </w:rPr>
                              <w:t>(-5%/</w:t>
                            </w:r>
                            <w:r>
                              <w:rPr>
                                <w:sz w:val="14"/>
                                <w:szCs w:val="22"/>
                              </w:rPr>
                              <w:t>claim</w:t>
                            </w:r>
                            <w:r w:rsidRPr="0027571E">
                              <w:rPr>
                                <w:sz w:val="14"/>
                                <w:szCs w:val="22"/>
                              </w:rPr>
                              <w:t xml:space="preserve">)       </w:t>
                            </w:r>
                            <w:r>
                              <w:rPr>
                                <w:sz w:val="14"/>
                                <w:szCs w:val="22"/>
                              </w:rPr>
                              <w:t xml:space="preserve"> </w:t>
                            </w:r>
                          </w:p>
                          <w:p w:rsidR="005B7A33" w:rsidRPr="00384021" w:rsidRDefault="005B7A33" w:rsidP="00DD2F3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B7A33" w:rsidRDefault="005B7A33" w:rsidP="00DD2F3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Format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Pr="00387808">
                              <w:rPr>
                                <w:sz w:val="22"/>
                                <w:szCs w:val="22"/>
                              </w:rPr>
                              <w:t>(deductions)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 xml:space="preserve">       up to 30%</w:t>
                            </w:r>
                          </w:p>
                          <w:p w:rsidR="005B7A33" w:rsidRPr="00B756C5" w:rsidRDefault="005B7A33" w:rsidP="00DD2F3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B756C5">
                              <w:rPr>
                                <w:sz w:val="22"/>
                                <w:szCs w:val="22"/>
                              </w:rPr>
                              <w:t>Typed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/</w:t>
                            </w:r>
                            <w:r w:rsidRPr="00B756C5">
                              <w:rPr>
                                <w:sz w:val="22"/>
                                <w:szCs w:val="22"/>
                              </w:rPr>
                              <w:t>Double-spaced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0 -1 -2 -3 -4 -5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5B7A33" w:rsidRPr="00B756C5" w:rsidRDefault="005B7A33" w:rsidP="00DD2F3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756C5">
                              <w:rPr>
                                <w:sz w:val="22"/>
                                <w:szCs w:val="22"/>
                              </w:rPr>
                              <w:tab/>
                              <w:t>Separate sections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387808">
                              <w:rPr>
                                <w:sz w:val="22"/>
                                <w:szCs w:val="22"/>
                              </w:rPr>
                              <w:t>0 -1 -2 -3 -4 -5</w:t>
                            </w:r>
                            <w:r w:rsidRPr="00387808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5B7A33" w:rsidRPr="00B756C5" w:rsidRDefault="005B7A33" w:rsidP="00DD2F3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756C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DD2F34">
                              <w:rPr>
                                <w:sz w:val="22"/>
                                <w:szCs w:val="22"/>
                              </w:rPr>
                              <w:t>References footnoted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387808">
                              <w:rPr>
                                <w:sz w:val="22"/>
                                <w:szCs w:val="22"/>
                              </w:rPr>
                              <w:t>0 -1 -2 -3 -4 -5</w:t>
                            </w:r>
                            <w:r w:rsidRPr="00387808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5B7A33" w:rsidRDefault="005B7A33" w:rsidP="00DD2F3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Footnotes are whole verses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387808">
                              <w:rPr>
                                <w:sz w:val="22"/>
                                <w:szCs w:val="22"/>
                              </w:rPr>
                              <w:t>0 -1 -2 -3 -4 -5</w:t>
                            </w:r>
                            <w:r w:rsidRPr="00387808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5B7A33" w:rsidRDefault="005B7A33" w:rsidP="00DD2F3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Spelling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387808">
                              <w:rPr>
                                <w:sz w:val="22"/>
                                <w:szCs w:val="22"/>
                              </w:rPr>
                              <w:t>0 -1 -2 -3 -4 -5</w:t>
                            </w:r>
                            <w:r w:rsidRPr="00387808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5B7A33" w:rsidRPr="00DD2F34" w:rsidRDefault="005B7A33" w:rsidP="00DD2F3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 xml:space="preserve">Reading </w:t>
                            </w:r>
                            <w:r w:rsidRPr="0027571E">
                              <w:rPr>
                                <w:sz w:val="18"/>
                                <w:szCs w:val="22"/>
                              </w:rPr>
                              <w:t>(flow/syntax/grammar)</w:t>
                            </w:r>
                            <w:r>
                              <w:rPr>
                                <w:sz w:val="18"/>
                                <w:szCs w:val="22"/>
                              </w:rPr>
                              <w:tab/>
                            </w:r>
                            <w:r w:rsidRPr="00387808">
                              <w:rPr>
                                <w:sz w:val="22"/>
                                <w:szCs w:val="22"/>
                              </w:rPr>
                              <w:t>0 -1 -2 -3 -4 -5</w:t>
                            </w:r>
                            <w:r w:rsidRPr="00387808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5B7A33" w:rsidRDefault="005B7A33" w:rsidP="00DD2F3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5B7A33" w:rsidRDefault="005B7A33" w:rsidP="00DD2F3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Completion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 xml:space="preserve">           (-10%/day late)</w:t>
                            </w:r>
                          </w:p>
                          <w:p w:rsidR="005B7A33" w:rsidRPr="00DD2F34" w:rsidRDefault="005B7A33" w:rsidP="00DD2F34">
                            <w:pPr>
                              <w:ind w:firstLine="72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B756C5">
                              <w:rPr>
                                <w:sz w:val="22"/>
                                <w:szCs w:val="22"/>
                              </w:rPr>
                              <w:t>On-time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Days late:                __________</w:t>
                            </w:r>
                          </w:p>
                          <w:p w:rsidR="005B7A33" w:rsidRDefault="005B7A33"/>
                          <w:p w:rsidR="005B7A33" w:rsidRDefault="005B7A33">
                            <w:r>
                              <w:t>Grade: 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5.75pt;margin-top:10.85pt;width:284.25pt;height:25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" fillcolor="white [3201]" strokeweight=".5pt">
                <v:textbox>
                  <w:txbxContent>
                    <w:p w:rsidR="005B7A33" w:rsidRPr="00384021" w:rsidRDefault="005B7A33" w:rsidP="00DD2F34">
                      <w:pPr>
                        <w:rPr>
                          <w:b/>
                          <w:color w:val="EEECE1" w:themeColor="background2"/>
                          <w:szCs w:val="2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384021">
                        <w:rPr>
                          <w:b/>
                          <w:color w:val="EEECE1" w:themeColor="background2"/>
                          <w:szCs w:val="2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Grading Rubric:</w:t>
                      </w:r>
                    </w:p>
                    <w:p w:rsidR="005B7A33" w:rsidRDefault="005B7A33" w:rsidP="00DD2F34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5B7A33" w:rsidRDefault="005B7A33" w:rsidP="00DD2F3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Content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  <w:t>100%</w:t>
                      </w:r>
                    </w:p>
                    <w:p w:rsidR="005B7A33" w:rsidRDefault="005B7A33" w:rsidP="00DD2F34">
                      <w:pPr>
                        <w:ind w:firstLine="720"/>
                        <w:rPr>
                          <w:sz w:val="22"/>
                          <w:szCs w:val="22"/>
                        </w:rPr>
                      </w:pPr>
                      <w:r w:rsidRPr="00B756C5">
                        <w:rPr>
                          <w:sz w:val="22"/>
                          <w:szCs w:val="22"/>
                        </w:rPr>
                        <w:t xml:space="preserve">Includes all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subdoctrines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100  97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 94  91  88  85  82</w:t>
                      </w:r>
                    </w:p>
                    <w:p w:rsidR="005B7A33" w:rsidRPr="00B756C5" w:rsidRDefault="005B7A33" w:rsidP="00DD2F34">
                      <w:pPr>
                        <w:ind w:firstLine="720"/>
                        <w:rPr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>
                        <w:rPr>
                          <w:sz w:val="22"/>
                          <w:szCs w:val="22"/>
                        </w:rPr>
                        <w:t>Suffic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Biblical References  </w:t>
                      </w:r>
                      <w:r>
                        <w:rPr>
                          <w:sz w:val="14"/>
                          <w:szCs w:val="22"/>
                        </w:rPr>
                        <w:t>(-1% per 1; -20% for none</w:t>
                      </w:r>
                      <w:r w:rsidRPr="0027571E">
                        <w:rPr>
                          <w:sz w:val="14"/>
                          <w:szCs w:val="22"/>
                        </w:rPr>
                        <w:t xml:space="preserve">)       </w:t>
                      </w:r>
                      <w:r>
                        <w:rPr>
                          <w:sz w:val="14"/>
                          <w:szCs w:val="22"/>
                        </w:rPr>
                        <w:t xml:space="preserve"> </w:t>
                      </w:r>
                    </w:p>
                    <w:p w:rsidR="005B7A33" w:rsidRDefault="005B7A33" w:rsidP="00DD2F34">
                      <w:pPr>
                        <w:rPr>
                          <w:sz w:val="14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Un</w:t>
                      </w:r>
                      <w:r w:rsidRPr="00384021">
                        <w:rPr>
                          <w:sz w:val="22"/>
                          <w:szCs w:val="22"/>
                        </w:rPr>
                        <w:t xml:space="preserve">upported </w:t>
                      </w:r>
                      <w:r>
                        <w:rPr>
                          <w:sz w:val="22"/>
                          <w:szCs w:val="22"/>
                        </w:rPr>
                        <w:t xml:space="preserve">exceptions </w:t>
                      </w:r>
                      <w:r w:rsidRPr="0027571E">
                        <w:rPr>
                          <w:sz w:val="14"/>
                          <w:szCs w:val="22"/>
                        </w:rPr>
                        <w:t>(-5%/</w:t>
                      </w:r>
                      <w:r>
                        <w:rPr>
                          <w:sz w:val="14"/>
                          <w:szCs w:val="22"/>
                        </w:rPr>
                        <w:t>claim</w:t>
                      </w:r>
                      <w:r w:rsidRPr="0027571E">
                        <w:rPr>
                          <w:sz w:val="14"/>
                          <w:szCs w:val="22"/>
                        </w:rPr>
                        <w:t xml:space="preserve">)       </w:t>
                      </w:r>
                      <w:r>
                        <w:rPr>
                          <w:sz w:val="14"/>
                          <w:szCs w:val="22"/>
                        </w:rPr>
                        <w:t xml:space="preserve"> </w:t>
                      </w:r>
                    </w:p>
                    <w:p w:rsidR="005B7A33" w:rsidRPr="00384021" w:rsidRDefault="005B7A33" w:rsidP="00DD2F34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B7A33" w:rsidRDefault="005B7A33" w:rsidP="00DD2F3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Format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Pr="00387808">
                        <w:rPr>
                          <w:sz w:val="22"/>
                          <w:szCs w:val="22"/>
                        </w:rPr>
                        <w:t>(deductions)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  <w:t xml:space="preserve">       up to 30%</w:t>
                      </w:r>
                    </w:p>
                    <w:p w:rsidR="005B7A33" w:rsidRPr="00B756C5" w:rsidRDefault="005B7A33" w:rsidP="00DD2F3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B756C5">
                        <w:rPr>
                          <w:sz w:val="22"/>
                          <w:szCs w:val="22"/>
                        </w:rPr>
                        <w:t>Typed</w:t>
                      </w:r>
                      <w:r>
                        <w:rPr>
                          <w:sz w:val="22"/>
                          <w:szCs w:val="22"/>
                        </w:rPr>
                        <w:t>/</w:t>
                      </w:r>
                      <w:r w:rsidRPr="00B756C5">
                        <w:rPr>
                          <w:sz w:val="22"/>
                          <w:szCs w:val="22"/>
                        </w:rPr>
                        <w:t>Double-spaced</w:t>
                      </w:r>
                      <w:r>
                        <w:rPr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0 -1 -2 -3 -4 -5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5B7A33" w:rsidRPr="00B756C5" w:rsidRDefault="005B7A33" w:rsidP="00DD2F34">
                      <w:pPr>
                        <w:rPr>
                          <w:sz w:val="22"/>
                          <w:szCs w:val="22"/>
                        </w:rPr>
                      </w:pPr>
                      <w:r w:rsidRPr="00B756C5">
                        <w:rPr>
                          <w:sz w:val="22"/>
                          <w:szCs w:val="22"/>
                        </w:rPr>
                        <w:tab/>
                        <w:t>Separate sections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 w:rsidRPr="00387808">
                        <w:rPr>
                          <w:sz w:val="22"/>
                          <w:szCs w:val="22"/>
                        </w:rPr>
                        <w:t>0 -1 -2 -3 -4 -5</w:t>
                      </w:r>
                      <w:r w:rsidRPr="00387808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5B7A33" w:rsidRPr="00B756C5" w:rsidRDefault="005B7A33" w:rsidP="00DD2F34">
                      <w:pPr>
                        <w:rPr>
                          <w:sz w:val="22"/>
                          <w:szCs w:val="22"/>
                        </w:rPr>
                      </w:pPr>
                      <w:r w:rsidRPr="00B756C5">
                        <w:rPr>
                          <w:sz w:val="22"/>
                          <w:szCs w:val="22"/>
                        </w:rPr>
                        <w:tab/>
                      </w:r>
                      <w:r w:rsidRPr="00DD2F34">
                        <w:rPr>
                          <w:sz w:val="22"/>
                          <w:szCs w:val="22"/>
                        </w:rPr>
                        <w:t>References footnoted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 w:rsidRPr="00387808">
                        <w:rPr>
                          <w:sz w:val="22"/>
                          <w:szCs w:val="22"/>
                        </w:rPr>
                        <w:t>0 -1 -2 -3 -4 -5</w:t>
                      </w:r>
                      <w:r w:rsidRPr="00387808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5B7A33" w:rsidRDefault="005B7A33" w:rsidP="00DD2F3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Footnotes are whole verses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 w:rsidRPr="00387808">
                        <w:rPr>
                          <w:sz w:val="22"/>
                          <w:szCs w:val="22"/>
                        </w:rPr>
                        <w:t>0 -1 -2 -3 -4 -5</w:t>
                      </w:r>
                      <w:r w:rsidRPr="00387808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5B7A33" w:rsidRDefault="005B7A33" w:rsidP="00DD2F3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ab/>
                        <w:t>Spelling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 w:rsidRPr="00387808">
                        <w:rPr>
                          <w:sz w:val="22"/>
                          <w:szCs w:val="22"/>
                        </w:rPr>
                        <w:t>0 -1 -2 -3 -4 -5</w:t>
                      </w:r>
                      <w:r w:rsidRPr="00387808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5B7A33" w:rsidRPr="00DD2F34" w:rsidRDefault="005B7A33" w:rsidP="00DD2F3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ab/>
                        <w:t xml:space="preserve">Reading </w:t>
                      </w:r>
                      <w:r w:rsidRPr="0027571E">
                        <w:rPr>
                          <w:sz w:val="18"/>
                          <w:szCs w:val="22"/>
                        </w:rPr>
                        <w:t>(flow/syntax/grammar)</w:t>
                      </w:r>
                      <w:r>
                        <w:rPr>
                          <w:sz w:val="18"/>
                          <w:szCs w:val="22"/>
                        </w:rPr>
                        <w:tab/>
                      </w:r>
                      <w:r w:rsidRPr="00387808">
                        <w:rPr>
                          <w:sz w:val="22"/>
                          <w:szCs w:val="22"/>
                        </w:rPr>
                        <w:t>0 -1 -2 -3 -4 -5</w:t>
                      </w:r>
                      <w:r w:rsidRPr="00387808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5B7A33" w:rsidRDefault="005B7A33" w:rsidP="00DD2F3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</w:p>
                    <w:p w:rsidR="005B7A33" w:rsidRDefault="005B7A33" w:rsidP="00DD2F3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Completion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  <w:t xml:space="preserve">           (-10%/day late)</w:t>
                      </w:r>
                    </w:p>
                    <w:p w:rsidR="005B7A33" w:rsidRPr="00DD2F34" w:rsidRDefault="005B7A33" w:rsidP="00DD2F34">
                      <w:pPr>
                        <w:ind w:firstLine="720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Pr="00B756C5">
                        <w:rPr>
                          <w:sz w:val="22"/>
                          <w:szCs w:val="22"/>
                        </w:rPr>
                        <w:t>On-time</w:t>
                      </w:r>
                      <w:r>
                        <w:rPr>
                          <w:sz w:val="22"/>
                          <w:szCs w:val="22"/>
                        </w:rPr>
                        <w:t xml:space="preserve">        Days late:                __________</w:t>
                      </w:r>
                    </w:p>
                    <w:p w:rsidR="005B7A33" w:rsidRDefault="005B7A33"/>
                    <w:p w:rsidR="005B7A33" w:rsidRDefault="005B7A33">
                      <w:r>
                        <w:t>Grade: 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822E0" w:rsidRDefault="00C822E0" w:rsidP="00196222">
      <w:pPr>
        <w:pStyle w:val="ListParagraph"/>
        <w:numPr>
          <w:ilvl w:val="0"/>
          <w:numId w:val="21"/>
        </w:numPr>
        <w:ind w:left="-360" w:right="-360" w:hanging="450"/>
        <w:rPr>
          <w:b/>
          <w:sz w:val="22"/>
          <w:szCs w:val="22"/>
        </w:rPr>
      </w:pPr>
      <w:r w:rsidRPr="00C822E0">
        <w:rPr>
          <w:b/>
          <w:sz w:val="22"/>
          <w:szCs w:val="22"/>
        </w:rPr>
        <w:t>Introduction (</w:t>
      </w:r>
      <w:r w:rsidRPr="00C822E0">
        <w:rPr>
          <w:i/>
          <w:sz w:val="22"/>
          <w:szCs w:val="22"/>
        </w:rPr>
        <w:t>Why study theology</w:t>
      </w:r>
      <w:r w:rsidRPr="00C822E0">
        <w:rPr>
          <w:b/>
          <w:sz w:val="22"/>
          <w:szCs w:val="22"/>
        </w:rPr>
        <w:t>)</w:t>
      </w:r>
    </w:p>
    <w:p w:rsidR="0095570D" w:rsidRPr="0095570D" w:rsidRDefault="0095570D" w:rsidP="0095570D">
      <w:pPr>
        <w:pStyle w:val="ListParagraph"/>
        <w:ind w:left="-360" w:right="-360"/>
        <w:rPr>
          <w:sz w:val="20"/>
          <w:szCs w:val="22"/>
        </w:rPr>
      </w:pPr>
      <w:r w:rsidRPr="0095570D">
        <w:rPr>
          <w:sz w:val="20"/>
          <w:szCs w:val="22"/>
        </w:rPr>
        <w:t xml:space="preserve">What is theology? </w:t>
      </w:r>
      <w:proofErr w:type="gramStart"/>
      <w:r w:rsidRPr="0095570D">
        <w:rPr>
          <w:sz w:val="20"/>
          <w:szCs w:val="22"/>
        </w:rPr>
        <w:t>purposes</w:t>
      </w:r>
      <w:proofErr w:type="gramEnd"/>
    </w:p>
    <w:p w:rsidR="00C822E0" w:rsidRDefault="00C822E0" w:rsidP="00196222">
      <w:pPr>
        <w:pStyle w:val="ListParagraph"/>
        <w:numPr>
          <w:ilvl w:val="0"/>
          <w:numId w:val="21"/>
        </w:numPr>
        <w:ind w:left="-360" w:right="-360" w:hanging="450"/>
        <w:rPr>
          <w:b/>
          <w:sz w:val="22"/>
          <w:szCs w:val="22"/>
        </w:rPr>
      </w:pPr>
      <w:r w:rsidRPr="00C822E0">
        <w:rPr>
          <w:b/>
          <w:sz w:val="22"/>
          <w:szCs w:val="22"/>
        </w:rPr>
        <w:t>Doctrine of the Word</w:t>
      </w:r>
    </w:p>
    <w:p w:rsidR="00A71058" w:rsidRPr="00196222" w:rsidRDefault="00A71058" w:rsidP="00196222">
      <w:pPr>
        <w:pStyle w:val="ListParagraph"/>
        <w:ind w:left="-360" w:right="-360"/>
        <w:rPr>
          <w:sz w:val="20"/>
          <w:szCs w:val="22"/>
        </w:rPr>
      </w:pPr>
      <w:r w:rsidRPr="00196222">
        <w:rPr>
          <w:sz w:val="20"/>
          <w:szCs w:val="22"/>
        </w:rPr>
        <w:t xml:space="preserve">What is Scripture? Canon, </w:t>
      </w:r>
      <w:r w:rsidR="00AE6D6E">
        <w:rPr>
          <w:sz w:val="20"/>
          <w:szCs w:val="22"/>
        </w:rPr>
        <w:t>Gen</w:t>
      </w:r>
      <w:proofErr w:type="gramStart"/>
      <w:r w:rsidR="00AE6D6E">
        <w:rPr>
          <w:sz w:val="20"/>
          <w:szCs w:val="22"/>
        </w:rPr>
        <w:t>./</w:t>
      </w:r>
      <w:proofErr w:type="gramEnd"/>
      <w:r w:rsidR="00AE6D6E">
        <w:rPr>
          <w:sz w:val="20"/>
          <w:szCs w:val="22"/>
        </w:rPr>
        <w:t xml:space="preserve">Special </w:t>
      </w:r>
      <w:r w:rsidR="00AE6D6E" w:rsidRPr="00196222">
        <w:rPr>
          <w:sz w:val="20"/>
          <w:szCs w:val="22"/>
        </w:rPr>
        <w:t>Revelation</w:t>
      </w:r>
      <w:r w:rsidR="00AE6D6E">
        <w:rPr>
          <w:sz w:val="20"/>
          <w:szCs w:val="22"/>
        </w:rPr>
        <w:t xml:space="preserve">, </w:t>
      </w:r>
      <w:r w:rsidRPr="00196222">
        <w:rPr>
          <w:sz w:val="20"/>
          <w:szCs w:val="22"/>
        </w:rPr>
        <w:t>Inspiration, Necessity, Sufficiency, Inerrancy, Infallibility</w:t>
      </w:r>
    </w:p>
    <w:p w:rsidR="00C822E0" w:rsidRDefault="00C822E0" w:rsidP="00196222">
      <w:pPr>
        <w:pStyle w:val="ListParagraph"/>
        <w:numPr>
          <w:ilvl w:val="0"/>
          <w:numId w:val="21"/>
        </w:numPr>
        <w:ind w:left="-360" w:right="-360" w:hanging="450"/>
        <w:rPr>
          <w:b/>
          <w:sz w:val="22"/>
          <w:szCs w:val="22"/>
        </w:rPr>
      </w:pPr>
      <w:r w:rsidRPr="00C822E0">
        <w:rPr>
          <w:b/>
          <w:sz w:val="22"/>
          <w:szCs w:val="22"/>
        </w:rPr>
        <w:t xml:space="preserve"> Doctrine of God</w:t>
      </w:r>
    </w:p>
    <w:p w:rsidR="00A71058" w:rsidRPr="00196222" w:rsidRDefault="00AE6D6E" w:rsidP="00196222">
      <w:pPr>
        <w:pStyle w:val="ListParagraph"/>
        <w:ind w:left="-360" w:right="-360"/>
        <w:rPr>
          <w:sz w:val="20"/>
          <w:szCs w:val="22"/>
        </w:rPr>
      </w:pPr>
      <w:r w:rsidRPr="00196222">
        <w:rPr>
          <w:sz w:val="20"/>
          <w:szCs w:val="22"/>
        </w:rPr>
        <w:t xml:space="preserve">Who is God?  </w:t>
      </w:r>
      <w:r>
        <w:rPr>
          <w:sz w:val="20"/>
          <w:szCs w:val="22"/>
        </w:rPr>
        <w:t xml:space="preserve">Existence, </w:t>
      </w:r>
      <w:proofErr w:type="spellStart"/>
      <w:r>
        <w:rPr>
          <w:sz w:val="20"/>
          <w:szCs w:val="22"/>
        </w:rPr>
        <w:t>Knowability</w:t>
      </w:r>
      <w:proofErr w:type="spellEnd"/>
      <w:r w:rsidR="00A71058" w:rsidRPr="00196222">
        <w:rPr>
          <w:sz w:val="20"/>
          <w:szCs w:val="22"/>
        </w:rPr>
        <w:t>, 3-5 characteristics</w:t>
      </w:r>
      <w:r w:rsidR="005B7A33">
        <w:rPr>
          <w:sz w:val="20"/>
          <w:szCs w:val="22"/>
        </w:rPr>
        <w:t xml:space="preserve"> of God</w:t>
      </w:r>
      <w:r w:rsidR="00A71058" w:rsidRPr="00196222">
        <w:rPr>
          <w:sz w:val="20"/>
          <w:szCs w:val="22"/>
        </w:rPr>
        <w:t>, Trinity, Works</w:t>
      </w:r>
    </w:p>
    <w:p w:rsidR="00C822E0" w:rsidRDefault="00C822E0" w:rsidP="00196222">
      <w:pPr>
        <w:pStyle w:val="ListParagraph"/>
        <w:numPr>
          <w:ilvl w:val="0"/>
          <w:numId w:val="21"/>
        </w:numPr>
        <w:ind w:left="-360" w:right="-360" w:hanging="450"/>
        <w:rPr>
          <w:b/>
          <w:sz w:val="22"/>
          <w:szCs w:val="22"/>
        </w:rPr>
      </w:pPr>
      <w:r w:rsidRPr="00C822E0">
        <w:rPr>
          <w:b/>
          <w:sz w:val="22"/>
          <w:szCs w:val="22"/>
        </w:rPr>
        <w:t>Doctrine of Angels</w:t>
      </w:r>
    </w:p>
    <w:p w:rsidR="00A71058" w:rsidRPr="00196222" w:rsidRDefault="00196222" w:rsidP="00196222">
      <w:pPr>
        <w:pStyle w:val="ListParagraph"/>
        <w:ind w:left="-360" w:right="-360"/>
        <w:rPr>
          <w:sz w:val="20"/>
          <w:szCs w:val="22"/>
        </w:rPr>
      </w:pPr>
      <w:r w:rsidRPr="00196222">
        <w:rPr>
          <w:sz w:val="20"/>
          <w:szCs w:val="22"/>
        </w:rPr>
        <w:t>What are Angels? 2-3 characteristics, purposes, Satan</w:t>
      </w:r>
      <w:r w:rsidR="00BE189A">
        <w:rPr>
          <w:sz w:val="20"/>
          <w:szCs w:val="22"/>
        </w:rPr>
        <w:t xml:space="preserve"> (who he is/what he does)</w:t>
      </w:r>
    </w:p>
    <w:p w:rsidR="00C822E0" w:rsidRDefault="00C822E0" w:rsidP="00196222">
      <w:pPr>
        <w:pStyle w:val="ListParagraph"/>
        <w:numPr>
          <w:ilvl w:val="0"/>
          <w:numId w:val="21"/>
        </w:numPr>
        <w:ind w:left="-360" w:right="-360" w:hanging="450"/>
        <w:rPr>
          <w:b/>
          <w:sz w:val="22"/>
          <w:szCs w:val="22"/>
        </w:rPr>
      </w:pPr>
      <w:r w:rsidRPr="00C822E0">
        <w:rPr>
          <w:b/>
          <w:sz w:val="22"/>
          <w:szCs w:val="22"/>
        </w:rPr>
        <w:t>Doctrine of Man</w:t>
      </w:r>
    </w:p>
    <w:p w:rsidR="00196222" w:rsidRPr="00196222" w:rsidRDefault="00196222" w:rsidP="00196222">
      <w:pPr>
        <w:pStyle w:val="ListParagraph"/>
        <w:ind w:left="-360" w:right="-360"/>
        <w:rPr>
          <w:sz w:val="20"/>
          <w:szCs w:val="22"/>
        </w:rPr>
      </w:pPr>
      <w:proofErr w:type="gramStart"/>
      <w:r w:rsidRPr="00196222">
        <w:rPr>
          <w:i/>
          <w:sz w:val="20"/>
          <w:szCs w:val="22"/>
        </w:rPr>
        <w:t xml:space="preserve">Imago Dei, </w:t>
      </w:r>
      <w:r w:rsidRPr="00196222">
        <w:rPr>
          <w:sz w:val="20"/>
          <w:szCs w:val="22"/>
        </w:rPr>
        <w:t>purpose, composition (body/soul),</w:t>
      </w:r>
      <w:r w:rsidR="00BE189A">
        <w:rPr>
          <w:sz w:val="20"/>
          <w:szCs w:val="22"/>
        </w:rPr>
        <w:t xml:space="preserve"> dichotomy or trichotomy?</w:t>
      </w:r>
      <w:proofErr w:type="gramEnd"/>
      <w:r w:rsidR="00BE189A">
        <w:rPr>
          <w:sz w:val="20"/>
          <w:szCs w:val="22"/>
        </w:rPr>
        <w:t xml:space="preserve"> </w:t>
      </w:r>
      <w:r w:rsidRPr="00196222">
        <w:rPr>
          <w:sz w:val="20"/>
          <w:szCs w:val="22"/>
        </w:rPr>
        <w:t xml:space="preserve"> </w:t>
      </w:r>
      <w:proofErr w:type="gramStart"/>
      <w:r w:rsidRPr="00196222">
        <w:rPr>
          <w:sz w:val="20"/>
          <w:szCs w:val="22"/>
        </w:rPr>
        <w:t>male</w:t>
      </w:r>
      <w:proofErr w:type="gramEnd"/>
      <w:r w:rsidRPr="00196222">
        <w:rPr>
          <w:sz w:val="20"/>
          <w:szCs w:val="22"/>
        </w:rPr>
        <w:t xml:space="preserve"> &amp; female, marital roles</w:t>
      </w:r>
    </w:p>
    <w:p w:rsidR="000A08C4" w:rsidRDefault="00C822E0" w:rsidP="000A08C4">
      <w:pPr>
        <w:pStyle w:val="ListParagraph"/>
        <w:numPr>
          <w:ilvl w:val="0"/>
          <w:numId w:val="21"/>
        </w:numPr>
        <w:ind w:left="-360" w:right="-360" w:hanging="450"/>
        <w:rPr>
          <w:b/>
          <w:sz w:val="22"/>
          <w:szCs w:val="22"/>
        </w:rPr>
      </w:pPr>
      <w:r w:rsidRPr="00C822E0">
        <w:rPr>
          <w:b/>
          <w:sz w:val="22"/>
          <w:szCs w:val="22"/>
        </w:rPr>
        <w:t>Doctrine of Sin</w:t>
      </w:r>
    </w:p>
    <w:p w:rsidR="000A08C4" w:rsidRPr="000A08C4" w:rsidRDefault="000A08C4" w:rsidP="000A08C4">
      <w:pPr>
        <w:pStyle w:val="ListParagraph"/>
        <w:ind w:left="-360" w:right="-360"/>
        <w:rPr>
          <w:b/>
          <w:sz w:val="22"/>
          <w:szCs w:val="22"/>
        </w:rPr>
      </w:pPr>
      <w:r w:rsidRPr="000A08C4">
        <w:rPr>
          <w:sz w:val="20"/>
          <w:szCs w:val="22"/>
        </w:rPr>
        <w:t xml:space="preserve">What is sin? Event of the </w:t>
      </w:r>
      <w:proofErr w:type="gramStart"/>
      <w:r w:rsidRPr="000A08C4">
        <w:rPr>
          <w:sz w:val="20"/>
          <w:szCs w:val="22"/>
        </w:rPr>
        <w:t>Fall</w:t>
      </w:r>
      <w:proofErr w:type="gramEnd"/>
      <w:r w:rsidRPr="000A08C4">
        <w:rPr>
          <w:sz w:val="20"/>
          <w:szCs w:val="22"/>
        </w:rPr>
        <w:t>, total depravity, inequality of sins in sight of God</w:t>
      </w:r>
    </w:p>
    <w:p w:rsidR="000A08C4" w:rsidRDefault="00BE189A" w:rsidP="00196222">
      <w:pPr>
        <w:pStyle w:val="ListParagraph"/>
        <w:numPr>
          <w:ilvl w:val="0"/>
          <w:numId w:val="21"/>
        </w:numPr>
        <w:ind w:left="-360" w:right="-360" w:hanging="450"/>
        <w:rPr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40EE44" wp14:editId="160180B2">
                <wp:simplePos x="0" y="0"/>
                <wp:positionH relativeFrom="column">
                  <wp:posOffset>3343275</wp:posOffset>
                </wp:positionH>
                <wp:positionV relativeFrom="paragraph">
                  <wp:posOffset>90170</wp:posOffset>
                </wp:positionV>
                <wp:extent cx="104775" cy="1143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63.25pt;margin-top:7.1pt;width:8.25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" filled="f" strokecolor="#243f60 [1604]" strokeweight="2pt"/>
            </w:pict>
          </mc:Fallback>
        </mc:AlternateContent>
      </w:r>
      <w:r w:rsidR="000A08C4">
        <w:rPr>
          <w:b/>
          <w:sz w:val="22"/>
          <w:szCs w:val="22"/>
        </w:rPr>
        <w:t>Doctrine of Christ</w:t>
      </w:r>
    </w:p>
    <w:p w:rsidR="005B7A33" w:rsidRPr="005B7A33" w:rsidRDefault="005B7A33" w:rsidP="005B7A33">
      <w:pPr>
        <w:pStyle w:val="ListParagraph"/>
        <w:ind w:left="-360" w:right="-360"/>
        <w:rPr>
          <w:b/>
          <w:sz w:val="22"/>
          <w:szCs w:val="22"/>
        </w:rPr>
      </w:pPr>
      <w:r w:rsidRPr="005B7A33">
        <w:rPr>
          <w:sz w:val="20"/>
          <w:szCs w:val="22"/>
        </w:rPr>
        <w:t>Who is Jesus? Chalcedonian declaration regarding His person and natures; Virgin birth; Comment on human nature and divine nature; discuss 3 titles for Christ; Work of Christ; nature of the Atonement (Penal Subst</w:t>
      </w:r>
      <w:r w:rsidR="00432C70">
        <w:rPr>
          <w:sz w:val="20"/>
          <w:szCs w:val="22"/>
        </w:rPr>
        <w:t>itution); belief regarding the R</w:t>
      </w:r>
      <w:r w:rsidRPr="005B7A33">
        <w:rPr>
          <w:sz w:val="20"/>
          <w:szCs w:val="22"/>
        </w:rPr>
        <w:t>esurrection and Ascension.</w:t>
      </w:r>
    </w:p>
    <w:p w:rsidR="005B7A33" w:rsidRDefault="005B7A33" w:rsidP="005B7A33">
      <w:pPr>
        <w:pStyle w:val="ListParagraph"/>
        <w:numPr>
          <w:ilvl w:val="0"/>
          <w:numId w:val="21"/>
        </w:numPr>
        <w:ind w:left="-360" w:right="-360" w:hanging="540"/>
        <w:rPr>
          <w:b/>
          <w:sz w:val="22"/>
          <w:szCs w:val="22"/>
        </w:rPr>
      </w:pPr>
      <w:r>
        <w:rPr>
          <w:b/>
          <w:sz w:val="22"/>
          <w:szCs w:val="22"/>
        </w:rPr>
        <w:t>Doctrine of Salvation</w:t>
      </w:r>
    </w:p>
    <w:p w:rsidR="005B7A33" w:rsidRPr="00432C70" w:rsidRDefault="005B7A33" w:rsidP="005B7A33">
      <w:pPr>
        <w:pStyle w:val="ListParagraph"/>
        <w:ind w:left="-360" w:right="-360"/>
        <w:rPr>
          <w:sz w:val="20"/>
          <w:szCs w:val="22"/>
        </w:rPr>
      </w:pPr>
      <w:r w:rsidRPr="00432C70">
        <w:rPr>
          <w:sz w:val="20"/>
          <w:szCs w:val="22"/>
        </w:rPr>
        <w:t xml:space="preserve">Common grace, </w:t>
      </w:r>
      <w:r w:rsidR="0088604C">
        <w:rPr>
          <w:sz w:val="20"/>
          <w:szCs w:val="22"/>
        </w:rPr>
        <w:t xml:space="preserve">ordo </w:t>
      </w:r>
      <w:proofErr w:type="spellStart"/>
      <w:r w:rsidR="0088604C">
        <w:rPr>
          <w:sz w:val="20"/>
          <w:szCs w:val="22"/>
        </w:rPr>
        <w:t>salutis</w:t>
      </w:r>
      <w:proofErr w:type="spellEnd"/>
      <w:r w:rsidR="0088604C">
        <w:rPr>
          <w:sz w:val="20"/>
          <w:szCs w:val="22"/>
        </w:rPr>
        <w:t xml:space="preserve">: </w:t>
      </w:r>
      <w:r w:rsidRPr="00432C70">
        <w:rPr>
          <w:sz w:val="20"/>
          <w:szCs w:val="22"/>
        </w:rPr>
        <w:t xml:space="preserve">election, </w:t>
      </w:r>
      <w:r w:rsidR="00432C70" w:rsidRPr="00432C70">
        <w:rPr>
          <w:sz w:val="20"/>
          <w:szCs w:val="22"/>
        </w:rPr>
        <w:t xml:space="preserve">gospel call (internal call). </w:t>
      </w:r>
      <w:proofErr w:type="gramStart"/>
      <w:r w:rsidR="00432C70" w:rsidRPr="00432C70">
        <w:rPr>
          <w:sz w:val="20"/>
          <w:szCs w:val="22"/>
        </w:rPr>
        <w:t>external</w:t>
      </w:r>
      <w:proofErr w:type="gramEnd"/>
      <w:r w:rsidR="00432C70" w:rsidRPr="00432C70">
        <w:rPr>
          <w:sz w:val="20"/>
          <w:szCs w:val="22"/>
        </w:rPr>
        <w:t xml:space="preserve"> call, </w:t>
      </w:r>
      <w:r w:rsidRPr="00432C70">
        <w:rPr>
          <w:sz w:val="20"/>
          <w:szCs w:val="22"/>
        </w:rPr>
        <w:t>regeneration, faith, repentance</w:t>
      </w:r>
      <w:r w:rsidR="0088604C">
        <w:rPr>
          <w:sz w:val="20"/>
          <w:szCs w:val="22"/>
        </w:rPr>
        <w:t>, justification, sanctification, adoption, perseverance of the saints, glorification</w:t>
      </w:r>
    </w:p>
    <w:p w:rsidR="005B7A33" w:rsidRPr="00196222" w:rsidRDefault="005B7A33">
      <w:pPr>
        <w:rPr>
          <w:sz w:val="22"/>
          <w:szCs w:val="22"/>
        </w:rPr>
      </w:pPr>
    </w:p>
    <w:sectPr w:rsidR="005B7A33" w:rsidRPr="00196222" w:rsidSect="005B7A33">
      <w:footerReference w:type="even" r:id="rId10"/>
      <w:footerReference w:type="default" r:id="rId11"/>
      <w:endnotePr>
        <w:numFmt w:val="decimal"/>
      </w:endnotePr>
      <w:type w:val="continuous"/>
      <w:pgSz w:w="12240" w:h="15840"/>
      <w:pgMar w:top="720" w:right="144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A33" w:rsidRDefault="005B7A33">
      <w:r>
        <w:separator/>
      </w:r>
    </w:p>
  </w:endnote>
  <w:endnote w:type="continuationSeparator" w:id="0">
    <w:p w:rsidR="005B7A33" w:rsidRDefault="005B7A33">
      <w:r>
        <w:continuationSeparator/>
      </w:r>
    </w:p>
  </w:endnote>
  <w:endnote w:id="1">
    <w:p w:rsidR="005B7A33" w:rsidRDefault="005B7A33" w:rsidP="00AE6EEF">
      <w:pPr>
        <w:pStyle w:val="EndnoteText"/>
      </w:pPr>
      <w:r>
        <w:rPr>
          <w:rStyle w:val="EndnoteReference"/>
        </w:rPr>
        <w:endnoteRef/>
      </w:r>
      <w:r>
        <w:t xml:space="preserve"> 3 Sorrow is better than laughter, for a sad face is good for the heart.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ingbearer">
    <w:panose1 w:val="0202060205030B020303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A33" w:rsidRDefault="005B7A3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B7A33" w:rsidRDefault="005B7A3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A33" w:rsidRDefault="005B7A3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8604C">
      <w:rPr>
        <w:rStyle w:val="PageNumber"/>
        <w:noProof/>
      </w:rPr>
      <w:t>1</w:t>
    </w:r>
    <w:r>
      <w:rPr>
        <w:rStyle w:val="PageNumber"/>
      </w:rPr>
      <w:fldChar w:fldCharType="end"/>
    </w:r>
  </w:p>
  <w:p w:rsidR="005B7A33" w:rsidRDefault="005B7A3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A33" w:rsidRDefault="005B7A33">
      <w:r>
        <w:separator/>
      </w:r>
    </w:p>
  </w:footnote>
  <w:footnote w:type="continuationSeparator" w:id="0">
    <w:p w:rsidR="005B7A33" w:rsidRDefault="005B7A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54F61"/>
    <w:multiLevelType w:val="hybridMultilevel"/>
    <w:tmpl w:val="2528B5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D95401"/>
    <w:multiLevelType w:val="hybridMultilevel"/>
    <w:tmpl w:val="F55C83D6"/>
    <w:lvl w:ilvl="0" w:tplc="66B2389A">
      <w:start w:val="3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294FE0"/>
    <w:multiLevelType w:val="hybridMultilevel"/>
    <w:tmpl w:val="0C7EB52A"/>
    <w:lvl w:ilvl="0" w:tplc="8752D53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A4C7CCC"/>
    <w:multiLevelType w:val="hybridMultilevel"/>
    <w:tmpl w:val="35488074"/>
    <w:lvl w:ilvl="0" w:tplc="8876A43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0CBF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BE20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2EE9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9685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EAA5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642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76E2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12D2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397CF9"/>
    <w:multiLevelType w:val="multilevel"/>
    <w:tmpl w:val="4A52B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634872"/>
    <w:multiLevelType w:val="hybridMultilevel"/>
    <w:tmpl w:val="AE7A0060"/>
    <w:lvl w:ilvl="0" w:tplc="040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E144EE"/>
    <w:multiLevelType w:val="multilevel"/>
    <w:tmpl w:val="2C12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3F68BA"/>
    <w:multiLevelType w:val="hybridMultilevel"/>
    <w:tmpl w:val="BEA0867E"/>
    <w:lvl w:ilvl="0" w:tplc="80D87E0A">
      <w:start w:val="3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5A3787"/>
    <w:multiLevelType w:val="hybridMultilevel"/>
    <w:tmpl w:val="5CD4CF0C"/>
    <w:lvl w:ilvl="0" w:tplc="9202E630">
      <w:start w:val="20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596CA6"/>
    <w:multiLevelType w:val="hybridMultilevel"/>
    <w:tmpl w:val="BF083E8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3B991E1F"/>
    <w:multiLevelType w:val="hybridMultilevel"/>
    <w:tmpl w:val="1D72E292"/>
    <w:lvl w:ilvl="0" w:tplc="0409000F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4D3CF3"/>
    <w:multiLevelType w:val="hybridMultilevel"/>
    <w:tmpl w:val="620A8B16"/>
    <w:lvl w:ilvl="0" w:tplc="711001A4">
      <w:start w:val="13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624802"/>
    <w:multiLevelType w:val="hybridMultilevel"/>
    <w:tmpl w:val="6C186824"/>
    <w:lvl w:ilvl="0" w:tplc="0409000F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EFA03A9"/>
    <w:multiLevelType w:val="hybridMultilevel"/>
    <w:tmpl w:val="1D246BAE"/>
    <w:lvl w:ilvl="0" w:tplc="0409000F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10203C8"/>
    <w:multiLevelType w:val="hybridMultilevel"/>
    <w:tmpl w:val="23221E94"/>
    <w:lvl w:ilvl="0" w:tplc="FDFC70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471B9B"/>
    <w:multiLevelType w:val="multilevel"/>
    <w:tmpl w:val="9B6E5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E2512D"/>
    <w:multiLevelType w:val="hybridMultilevel"/>
    <w:tmpl w:val="EE96B016"/>
    <w:lvl w:ilvl="0" w:tplc="62B29DDE">
      <w:start w:val="10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8255DAF"/>
    <w:multiLevelType w:val="hybridMultilevel"/>
    <w:tmpl w:val="8162FB6E"/>
    <w:lvl w:ilvl="0" w:tplc="C65A19B4">
      <w:start w:val="22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5B56353E"/>
    <w:multiLevelType w:val="hybridMultilevel"/>
    <w:tmpl w:val="038EDB94"/>
    <w:lvl w:ilvl="0" w:tplc="7A3A9600">
      <w:start w:val="14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C54AA9"/>
    <w:multiLevelType w:val="hybridMultilevel"/>
    <w:tmpl w:val="08D05650"/>
    <w:lvl w:ilvl="0" w:tplc="D4CAC9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2661FD"/>
    <w:multiLevelType w:val="multilevel"/>
    <w:tmpl w:val="E0944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6"/>
  </w:num>
  <w:num w:numId="3">
    <w:abstractNumId w:val="7"/>
  </w:num>
  <w:num w:numId="4">
    <w:abstractNumId w:val="10"/>
  </w:num>
  <w:num w:numId="5">
    <w:abstractNumId w:val="13"/>
  </w:num>
  <w:num w:numId="6">
    <w:abstractNumId w:val="1"/>
  </w:num>
  <w:num w:numId="7">
    <w:abstractNumId w:val="15"/>
  </w:num>
  <w:num w:numId="8">
    <w:abstractNumId w:val="4"/>
  </w:num>
  <w:num w:numId="9">
    <w:abstractNumId w:val="20"/>
  </w:num>
  <w:num w:numId="10">
    <w:abstractNumId w:val="6"/>
  </w:num>
  <w:num w:numId="11">
    <w:abstractNumId w:val="9"/>
  </w:num>
  <w:num w:numId="12">
    <w:abstractNumId w:val="17"/>
  </w:num>
  <w:num w:numId="13">
    <w:abstractNumId w:val="8"/>
  </w:num>
  <w:num w:numId="14">
    <w:abstractNumId w:val="11"/>
  </w:num>
  <w:num w:numId="15">
    <w:abstractNumId w:val="18"/>
  </w:num>
  <w:num w:numId="16">
    <w:abstractNumId w:val="0"/>
  </w:num>
  <w:num w:numId="17">
    <w:abstractNumId w:val="5"/>
  </w:num>
  <w:num w:numId="18">
    <w:abstractNumId w:val="12"/>
  </w:num>
  <w:num w:numId="19">
    <w:abstractNumId w:val="2"/>
  </w:num>
  <w:num w:numId="20">
    <w:abstractNumId w:val="19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FAE"/>
    <w:rsid w:val="000A08C4"/>
    <w:rsid w:val="000A7C3D"/>
    <w:rsid w:val="0012316F"/>
    <w:rsid w:val="0013374F"/>
    <w:rsid w:val="00196222"/>
    <w:rsid w:val="001A1D82"/>
    <w:rsid w:val="001B39BE"/>
    <w:rsid w:val="001D4954"/>
    <w:rsid w:val="00210585"/>
    <w:rsid w:val="00233ADD"/>
    <w:rsid w:val="00274FAE"/>
    <w:rsid w:val="0027571E"/>
    <w:rsid w:val="00322CE1"/>
    <w:rsid w:val="0038380F"/>
    <w:rsid w:val="00384021"/>
    <w:rsid w:val="00387808"/>
    <w:rsid w:val="00393DE3"/>
    <w:rsid w:val="00432C70"/>
    <w:rsid w:val="00451AB4"/>
    <w:rsid w:val="004C46E1"/>
    <w:rsid w:val="00517C62"/>
    <w:rsid w:val="00550827"/>
    <w:rsid w:val="005B7A33"/>
    <w:rsid w:val="00677117"/>
    <w:rsid w:val="006A59A8"/>
    <w:rsid w:val="00702FE0"/>
    <w:rsid w:val="0073680F"/>
    <w:rsid w:val="00746014"/>
    <w:rsid w:val="007B5EE4"/>
    <w:rsid w:val="0088604C"/>
    <w:rsid w:val="008B30DA"/>
    <w:rsid w:val="0095570D"/>
    <w:rsid w:val="00A114B1"/>
    <w:rsid w:val="00A71058"/>
    <w:rsid w:val="00A83098"/>
    <w:rsid w:val="00AA29C6"/>
    <w:rsid w:val="00AB5D66"/>
    <w:rsid w:val="00AE6D6E"/>
    <w:rsid w:val="00AE6EEF"/>
    <w:rsid w:val="00B71337"/>
    <w:rsid w:val="00B756C5"/>
    <w:rsid w:val="00BE189A"/>
    <w:rsid w:val="00C01255"/>
    <w:rsid w:val="00C70656"/>
    <w:rsid w:val="00C822E0"/>
    <w:rsid w:val="00D32047"/>
    <w:rsid w:val="00DD2F34"/>
    <w:rsid w:val="00DF1873"/>
    <w:rsid w:val="00E3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strokecolor="black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jc w:val="center"/>
      <w:outlineLvl w:val="0"/>
    </w:pPr>
    <w:rPr>
      <w:rFonts w:ascii="Ringbearer" w:hAnsi="Ringbearer" w:cs="Arial"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Papyrus" w:hAnsi="Papyrus"/>
      <w:sz w:val="28"/>
      <w:szCs w:val="2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Papyrus" w:hAnsi="Papyrus"/>
      <w:color w:val="FFFFFF"/>
      <w:sz w:val="20"/>
      <w:szCs w:val="2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Ringbearer" w:hAnsi="Ringbearer" w:cs="Ari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customStyle="1" w:styleId="grame">
    <w:name w:val="grame"/>
    <w:basedOn w:val="DefaultParagraphFont"/>
  </w:style>
  <w:style w:type="paragraph" w:styleId="BodyText">
    <w:name w:val="Body Text"/>
    <w:basedOn w:val="Normal"/>
    <w:rPr>
      <w:rFonts w:ascii="Papyrus" w:hAnsi="Papyrus"/>
      <w:sz w:val="28"/>
      <w:szCs w:val="20"/>
    </w:rPr>
  </w:style>
  <w:style w:type="paragraph" w:styleId="BodyText2">
    <w:name w:val="Body Text 2"/>
    <w:basedOn w:val="Normal"/>
    <w:pPr>
      <w:ind w:right="-540"/>
    </w:pPr>
    <w:rPr>
      <w:sz w:val="22"/>
      <w:szCs w:val="20"/>
    </w:rPr>
  </w:style>
  <w:style w:type="paragraph" w:styleId="BodyText3">
    <w:name w:val="Body Text 3"/>
    <w:basedOn w:val="Normal"/>
    <w:pPr>
      <w:ind w:right="-180"/>
    </w:pPr>
    <w:rPr>
      <w:sz w:val="22"/>
      <w:szCs w:val="22"/>
    </w:rPr>
  </w:style>
  <w:style w:type="paragraph" w:styleId="EndnoteText">
    <w:name w:val="endnote text"/>
    <w:basedOn w:val="Normal"/>
    <w:link w:val="EndnoteTextChar"/>
    <w:rsid w:val="00AE6EE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AE6EEF"/>
  </w:style>
  <w:style w:type="character" w:styleId="EndnoteReference">
    <w:name w:val="endnote reference"/>
    <w:basedOn w:val="DefaultParagraphFont"/>
    <w:rsid w:val="00AE6EEF"/>
    <w:rPr>
      <w:vertAlign w:val="superscript"/>
    </w:rPr>
  </w:style>
  <w:style w:type="paragraph" w:styleId="ListParagraph">
    <w:name w:val="List Paragraph"/>
    <w:basedOn w:val="Normal"/>
    <w:uiPriority w:val="34"/>
    <w:qFormat/>
    <w:rsid w:val="00C822E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393D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3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jc w:val="center"/>
      <w:outlineLvl w:val="0"/>
    </w:pPr>
    <w:rPr>
      <w:rFonts w:ascii="Ringbearer" w:hAnsi="Ringbearer" w:cs="Arial"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Papyrus" w:hAnsi="Papyrus"/>
      <w:sz w:val="28"/>
      <w:szCs w:val="2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Papyrus" w:hAnsi="Papyrus"/>
      <w:color w:val="FFFFFF"/>
      <w:sz w:val="20"/>
      <w:szCs w:val="2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Ringbearer" w:hAnsi="Ringbearer" w:cs="Ari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customStyle="1" w:styleId="grame">
    <w:name w:val="grame"/>
    <w:basedOn w:val="DefaultParagraphFont"/>
  </w:style>
  <w:style w:type="paragraph" w:styleId="BodyText">
    <w:name w:val="Body Text"/>
    <w:basedOn w:val="Normal"/>
    <w:rPr>
      <w:rFonts w:ascii="Papyrus" w:hAnsi="Papyrus"/>
      <w:sz w:val="28"/>
      <w:szCs w:val="20"/>
    </w:rPr>
  </w:style>
  <w:style w:type="paragraph" w:styleId="BodyText2">
    <w:name w:val="Body Text 2"/>
    <w:basedOn w:val="Normal"/>
    <w:pPr>
      <w:ind w:right="-540"/>
    </w:pPr>
    <w:rPr>
      <w:sz w:val="22"/>
      <w:szCs w:val="20"/>
    </w:rPr>
  </w:style>
  <w:style w:type="paragraph" w:styleId="BodyText3">
    <w:name w:val="Body Text 3"/>
    <w:basedOn w:val="Normal"/>
    <w:pPr>
      <w:ind w:right="-180"/>
    </w:pPr>
    <w:rPr>
      <w:sz w:val="22"/>
      <w:szCs w:val="22"/>
    </w:rPr>
  </w:style>
  <w:style w:type="paragraph" w:styleId="EndnoteText">
    <w:name w:val="endnote text"/>
    <w:basedOn w:val="Normal"/>
    <w:link w:val="EndnoteTextChar"/>
    <w:rsid w:val="00AE6EE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AE6EEF"/>
  </w:style>
  <w:style w:type="character" w:styleId="EndnoteReference">
    <w:name w:val="endnote reference"/>
    <w:basedOn w:val="DefaultParagraphFont"/>
    <w:rsid w:val="00AE6EEF"/>
    <w:rPr>
      <w:vertAlign w:val="superscript"/>
    </w:rPr>
  </w:style>
  <w:style w:type="paragraph" w:styleId="ListParagraph">
    <w:name w:val="List Paragraph"/>
    <w:basedOn w:val="Normal"/>
    <w:uiPriority w:val="34"/>
    <w:qFormat/>
    <w:rsid w:val="00C822E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393D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3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6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1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8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5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4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4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4274B-E37A-45DC-87B3-B18208F5F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BF902513</Template>
  <TotalTime>6</TotalTime>
  <Pages>1</Pages>
  <Words>383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Acts, Epistles, &amp; Systematics</vt:lpstr>
    </vt:vector>
  </TitlesOfParts>
  <Company>home of the e machine</Company>
  <LinksUpToDate>false</LinksUpToDate>
  <CharactersWithSpaces>2499</CharactersWithSpaces>
  <SharedDoc>false</SharedDoc>
  <HLinks>
    <vt:vector size="36" baseType="variant">
      <vt:variant>
        <vt:i4>8061006</vt:i4>
      </vt:variant>
      <vt:variant>
        <vt:i4>9</vt:i4>
      </vt:variant>
      <vt:variant>
        <vt:i4>0</vt:i4>
      </vt:variant>
      <vt:variant>
        <vt:i4>5</vt:i4>
      </vt:variant>
      <vt:variant>
        <vt:lpwstr>http://www.biblegateway.com/passage/?book_id=47&amp;chapter=10&amp;version=31</vt:lpwstr>
      </vt:variant>
      <vt:variant>
        <vt:lpwstr/>
      </vt:variant>
      <vt:variant>
        <vt:i4>1900577</vt:i4>
      </vt:variant>
      <vt:variant>
        <vt:i4>6</vt:i4>
      </vt:variant>
      <vt:variant>
        <vt:i4>0</vt:i4>
      </vt:variant>
      <vt:variant>
        <vt:i4>5</vt:i4>
      </vt:variant>
      <vt:variant>
        <vt:lpwstr>http://www.biblegateway.com/passage/?book_id=23&amp;chapter=139&amp;version=31</vt:lpwstr>
      </vt:variant>
      <vt:variant>
        <vt:lpwstr/>
      </vt:variant>
      <vt:variant>
        <vt:i4>1835050</vt:i4>
      </vt:variant>
      <vt:variant>
        <vt:i4>3</vt:i4>
      </vt:variant>
      <vt:variant>
        <vt:i4>0</vt:i4>
      </vt:variant>
      <vt:variant>
        <vt:i4>5</vt:i4>
      </vt:variant>
      <vt:variant>
        <vt:lpwstr>http://www.biblegateway.com/passage/?book_id=2&amp;chapter=3&amp;version=31</vt:lpwstr>
      </vt:variant>
      <vt:variant>
        <vt:lpwstr/>
      </vt:variant>
      <vt:variant>
        <vt:i4>1835050</vt:i4>
      </vt:variant>
      <vt:variant>
        <vt:i4>0</vt:i4>
      </vt:variant>
      <vt:variant>
        <vt:i4>0</vt:i4>
      </vt:variant>
      <vt:variant>
        <vt:i4>5</vt:i4>
      </vt:variant>
      <vt:variant>
        <vt:lpwstr>http://www.biblegateway.com/passage/?book_id=2&amp;chapter=3&amp;version=31</vt:lpwstr>
      </vt:variant>
      <vt:variant>
        <vt:lpwstr/>
      </vt:variant>
      <vt:variant>
        <vt:i4>3342384</vt:i4>
      </vt:variant>
      <vt:variant>
        <vt:i4>-1</vt:i4>
      </vt:variant>
      <vt:variant>
        <vt:i4>1028</vt:i4>
      </vt:variant>
      <vt:variant>
        <vt:i4>1</vt:i4>
      </vt:variant>
      <vt:variant>
        <vt:lpwstr>http://upload.wikimedia.org/wikipedia/commons/thumb/1/1d/Westerminster_catechism_first_page.jpg/300px-Westerminster_catechism_first_page.jpg</vt:lpwstr>
      </vt:variant>
      <vt:variant>
        <vt:lpwstr/>
      </vt:variant>
      <vt:variant>
        <vt:i4>196714</vt:i4>
      </vt:variant>
      <vt:variant>
        <vt:i4>-1</vt:i4>
      </vt:variant>
      <vt:variant>
        <vt:i4>1029</vt:i4>
      </vt:variant>
      <vt:variant>
        <vt:i4>1</vt:i4>
      </vt:variant>
      <vt:variant>
        <vt:lpwstr>http://www.goodtheology.com/images/covers/green_esv.jpg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Acts, Epistles, &amp; Systematics</dc:title>
  <dc:creator>christopher eckart</dc:creator>
  <cp:lastModifiedBy>Chris Eckart</cp:lastModifiedBy>
  <cp:revision>4</cp:revision>
  <cp:lastPrinted>2015-05-05T12:09:00Z</cp:lastPrinted>
  <dcterms:created xsi:type="dcterms:W3CDTF">2016-04-27T19:23:00Z</dcterms:created>
  <dcterms:modified xsi:type="dcterms:W3CDTF">2016-04-27T19:29:00Z</dcterms:modified>
</cp:coreProperties>
</file>