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B70" w:rsidRDefault="00AA1B70" w:rsidP="00AA1B70">
      <w:pPr>
        <w:autoSpaceDE w:val="0"/>
        <w:autoSpaceDN w:val="0"/>
        <w:adjustRightInd w:val="0"/>
        <w:spacing w:after="0" w:line="240" w:lineRule="auto"/>
        <w:rPr>
          <w:rFonts w:ascii="Ringbearer" w:hAnsi="Ringbearer" w:cs="Arial"/>
          <w:sz w:val="20"/>
          <w:szCs w:val="20"/>
        </w:rPr>
      </w:pPr>
      <w:r>
        <w:rPr>
          <w:rFonts w:ascii="Ringbearer" w:hAnsi="Ringbearer" w:cs="Arial"/>
          <w:sz w:val="20"/>
          <w:szCs w:val="20"/>
        </w:rPr>
        <w:t>Acts, Epistles, &amp; Systematics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Ringbearer" w:hAnsi="Ringbearer" w:cs="Arial"/>
          <w:sz w:val="28"/>
          <w:szCs w:val="28"/>
        </w:rPr>
        <w:tab/>
      </w:r>
      <w:r>
        <w:rPr>
          <w:rFonts w:ascii="Ringbearer" w:hAnsi="Ringbearer" w:cs="Arial"/>
          <w:sz w:val="28"/>
          <w:szCs w:val="28"/>
        </w:rPr>
        <w:tab/>
        <w:t xml:space="preserve">            </w:t>
      </w:r>
      <w:r>
        <w:rPr>
          <w:rFonts w:ascii="Ringbearer" w:hAnsi="Ringbearer" w:cs="Arial"/>
          <w:sz w:val="20"/>
          <w:szCs w:val="20"/>
        </w:rPr>
        <w:t>Name:</w:t>
      </w:r>
    </w:p>
    <w:p w:rsidR="00AA1B70" w:rsidRPr="00AA1B70" w:rsidRDefault="00EB7AFE" w:rsidP="00AA1B70">
      <w:pPr>
        <w:autoSpaceDE w:val="0"/>
        <w:autoSpaceDN w:val="0"/>
        <w:adjustRightInd w:val="0"/>
        <w:spacing w:after="0" w:line="240" w:lineRule="auto"/>
        <w:rPr>
          <w:rFonts w:ascii="Ringbearer" w:hAnsi="Ringbearer" w:cs="Arial"/>
          <w:sz w:val="20"/>
          <w:szCs w:val="20"/>
        </w:rPr>
      </w:pPr>
      <w:r>
        <w:rPr>
          <w:rFonts w:ascii="Ringbearer" w:hAnsi="Ringbearer" w:cs="Arial"/>
          <w:noProof/>
          <w:sz w:val="20"/>
          <w:szCs w:val="20"/>
        </w:rPr>
        <mc:AlternateContent>
          <mc:Choice Requires="wps">
            <w:drawing>
              <wp:anchor distT="0" distB="0" distL="114300" distR="114300" simplePos="0" relativeHeight="251662336" behindDoc="0" locked="0" layoutInCell="1" allowOverlap="1">
                <wp:simplePos x="0" y="0"/>
                <wp:positionH relativeFrom="column">
                  <wp:posOffset>5143500</wp:posOffset>
                </wp:positionH>
                <wp:positionV relativeFrom="paragraph">
                  <wp:posOffset>161925</wp:posOffset>
                </wp:positionV>
                <wp:extent cx="1419225" cy="9048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419225" cy="904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A0008" w:rsidRDefault="007A0008">
                            <w:r>
                              <w:t xml:space="preserve">Note: both quizzes are on these pages; PART1: is in </w:t>
                            </w:r>
                            <w:r w:rsidRPr="00EB7AFE">
                              <w:rPr>
                                <w:b/>
                              </w:rPr>
                              <w:t>bold</w:t>
                            </w:r>
                            <w:r>
                              <w:t xml:space="preserve">, PART 2 is </w:t>
                            </w:r>
                            <w:r w:rsidRPr="00EB7AFE">
                              <w:rPr>
                                <w:highlight w:val="lightGray"/>
                              </w:rPr>
                              <w:t>highlighted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05pt;margin-top:12.75pt;width:111.75pt;height:71.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" fillcolor="white [3201]" strokeweight=".5pt">
                <v:textbox>
                  <w:txbxContent>
                    <w:p w:rsidR="007A0008" w:rsidRDefault="007A0008">
                      <w:r>
                        <w:t xml:space="preserve">Note: both quizzes are on these pages; PART1: is in </w:t>
                      </w:r>
                      <w:r w:rsidRPr="00EB7AFE">
                        <w:rPr>
                          <w:b/>
                        </w:rPr>
                        <w:t>bold</w:t>
                      </w:r>
                      <w:r>
                        <w:t xml:space="preserve">, PART 2 is </w:t>
                      </w:r>
                      <w:r w:rsidRPr="00EB7AFE">
                        <w:rPr>
                          <w:highlight w:val="lightGray"/>
                        </w:rPr>
                        <w:t>highlighted</w:t>
                      </w:r>
                    </w:p>
                  </w:txbxContent>
                </v:textbox>
              </v:shape>
            </w:pict>
          </mc:Fallback>
        </mc:AlternateContent>
      </w:r>
      <w:r w:rsidR="00AA1B70">
        <w:rPr>
          <w:rFonts w:ascii="Ringbearer" w:hAnsi="Ringbearer" w:cs="Arial"/>
          <w:sz w:val="20"/>
          <w:szCs w:val="20"/>
        </w:rPr>
        <w:t xml:space="preserve">Mr. </w:t>
      </w:r>
      <w:proofErr w:type="gramStart"/>
      <w:r w:rsidR="00AA1B70">
        <w:rPr>
          <w:rFonts w:ascii="Ringbearer" w:hAnsi="Ringbearer" w:cs="Arial"/>
          <w:sz w:val="20"/>
          <w:szCs w:val="20"/>
        </w:rPr>
        <w:t>e</w:t>
      </w:r>
      <w:proofErr w:type="gramEnd"/>
      <w:r w:rsidR="00AA1B70">
        <w:rPr>
          <w:rFonts w:ascii="Ringbearer" w:hAnsi="Ringbearer" w:cs="Arial"/>
          <w:sz w:val="20"/>
          <w:szCs w:val="20"/>
        </w:rPr>
        <w:t xml:space="preserve"> ~</w:t>
      </w:r>
      <w:proofErr w:type="spellStart"/>
      <w:r w:rsidR="00AA1B70">
        <w:rPr>
          <w:rFonts w:ascii="Ringbearer" w:hAnsi="Ringbearer" w:cs="Arial"/>
          <w:sz w:val="20"/>
          <w:szCs w:val="20"/>
        </w:rPr>
        <w:t>SRCS~BiBLe</w:t>
      </w:r>
      <w:proofErr w:type="spellEnd"/>
      <w:r w:rsidR="00AA1B70">
        <w:rPr>
          <w:rFonts w:ascii="Ringbearer" w:hAnsi="Ringbearer" w:cs="Arial"/>
          <w:sz w:val="20"/>
          <w:szCs w:val="20"/>
        </w:rPr>
        <w:t xml:space="preserve"> 10</w:t>
      </w:r>
      <w:r w:rsidR="00AA1B70">
        <w:rPr>
          <w:rFonts w:ascii="Ringbearer" w:hAnsi="Ringbearer" w:cs="Arial"/>
          <w:sz w:val="20"/>
          <w:szCs w:val="20"/>
        </w:rPr>
        <w:tab/>
      </w:r>
      <w:r w:rsidR="00AA1B70">
        <w:rPr>
          <w:rFonts w:ascii="Ringbearer" w:hAnsi="Ringbearer" w:cs="Arial"/>
          <w:sz w:val="20"/>
          <w:szCs w:val="20"/>
        </w:rPr>
        <w:tab/>
      </w:r>
      <w:r w:rsidR="00AA1B70">
        <w:rPr>
          <w:rFonts w:ascii="Ringbearer" w:hAnsi="Ringbearer" w:cs="Arial"/>
          <w:sz w:val="20"/>
          <w:szCs w:val="20"/>
        </w:rPr>
        <w:tab/>
      </w:r>
      <w:r w:rsidR="00AA1B70">
        <w:rPr>
          <w:rFonts w:ascii="Ringbearer" w:hAnsi="Ringbearer" w:cs="Arial"/>
          <w:sz w:val="20"/>
          <w:szCs w:val="20"/>
        </w:rPr>
        <w:tab/>
      </w:r>
      <w:r w:rsidR="00AA1B70">
        <w:rPr>
          <w:rFonts w:ascii="Ringbearer" w:hAnsi="Ringbearer" w:cs="Arial"/>
          <w:sz w:val="20"/>
          <w:szCs w:val="20"/>
        </w:rPr>
        <w:tab/>
      </w:r>
      <w:r w:rsidR="00AA1B70">
        <w:rPr>
          <w:rFonts w:ascii="Ringbearer" w:hAnsi="Ringbearer" w:cs="Arial"/>
          <w:sz w:val="20"/>
          <w:szCs w:val="20"/>
        </w:rPr>
        <w:tab/>
      </w:r>
      <w:r w:rsidR="00AA1B70">
        <w:rPr>
          <w:rFonts w:ascii="Ringbearer" w:hAnsi="Ringbearer" w:cs="Arial"/>
          <w:sz w:val="20"/>
          <w:szCs w:val="20"/>
        </w:rPr>
        <w:tab/>
        <w:t xml:space="preserve">                                  </w:t>
      </w:r>
    </w:p>
    <w:p w:rsidR="00EB7AFE" w:rsidRDefault="00AA1B70" w:rsidP="00EB7AFE">
      <w:pPr>
        <w:autoSpaceDE w:val="0"/>
        <w:autoSpaceDN w:val="0"/>
        <w:adjustRightInd w:val="0"/>
        <w:spacing w:after="0" w:line="240" w:lineRule="auto"/>
        <w:jc w:val="center"/>
        <w:rPr>
          <w:rFonts w:ascii="Ringbearer" w:hAnsi="Ringbearer" w:cs="Arial"/>
          <w:sz w:val="40"/>
          <w:szCs w:val="40"/>
        </w:rPr>
      </w:pPr>
      <w:r>
        <w:rPr>
          <w:rFonts w:ascii="Ringbearer" w:hAnsi="Ringbearer" w:cs="Arial"/>
          <w:sz w:val="28"/>
          <w:szCs w:val="28"/>
        </w:rPr>
        <w:t xml:space="preserve"> Systematic </w:t>
      </w:r>
      <w:proofErr w:type="gramStart"/>
      <w:r>
        <w:rPr>
          <w:rFonts w:ascii="Ringbearer" w:hAnsi="Ringbearer" w:cs="Arial"/>
          <w:sz w:val="28"/>
          <w:szCs w:val="28"/>
        </w:rPr>
        <w:t>Vocabulary  Study</w:t>
      </w:r>
      <w:proofErr w:type="gramEnd"/>
      <w:r>
        <w:rPr>
          <w:rFonts w:ascii="Ringbearer" w:hAnsi="Ringbearer" w:cs="Arial"/>
          <w:sz w:val="28"/>
          <w:szCs w:val="28"/>
        </w:rPr>
        <w:t xml:space="preserve"> sheet</w:t>
      </w:r>
    </w:p>
    <w:p w:rsidR="00AA1B70" w:rsidRPr="00EB7AFE" w:rsidRDefault="00AA1B70" w:rsidP="00EB7AFE">
      <w:pPr>
        <w:autoSpaceDE w:val="0"/>
        <w:autoSpaceDN w:val="0"/>
        <w:adjustRightInd w:val="0"/>
        <w:spacing w:after="0" w:line="240" w:lineRule="auto"/>
        <w:jc w:val="center"/>
        <w:rPr>
          <w:rFonts w:ascii="Ringbearer" w:hAnsi="Ringbearer" w:cs="Arial"/>
          <w:sz w:val="40"/>
          <w:szCs w:val="40"/>
        </w:rPr>
      </w:pPr>
      <w:r>
        <w:rPr>
          <w:rFonts w:ascii="Ringbearer" w:hAnsi="Ringbearer" w:cs="Arial"/>
          <w:sz w:val="28"/>
          <w:szCs w:val="28"/>
        </w:rPr>
        <w:t>Soteriology</w:t>
      </w:r>
      <w:r>
        <w:rPr>
          <w:rFonts w:cstheme="minorHAnsi"/>
          <w:noProof/>
        </w:rPr>
        <w:drawing>
          <wp:anchor distT="0" distB="0" distL="114300" distR="114300" simplePos="0" relativeHeight="251659264" behindDoc="1" locked="0" layoutInCell="1" allowOverlap="1" wp14:anchorId="2F414452" wp14:editId="75E6CBF0">
            <wp:simplePos x="0" y="0"/>
            <wp:positionH relativeFrom="column">
              <wp:posOffset>229870</wp:posOffset>
            </wp:positionH>
            <wp:positionV relativeFrom="paragraph">
              <wp:posOffset>313055</wp:posOffset>
            </wp:positionV>
            <wp:extent cx="5933440" cy="683196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89000" contrast="8000"/>
                    </a:blip>
                    <a:srcRect/>
                    <a:stretch>
                      <a:fillRect/>
                    </a:stretch>
                  </pic:blipFill>
                  <pic:spPr bwMode="auto">
                    <a:xfrm>
                      <a:off x="0" y="0"/>
                      <a:ext cx="5933440" cy="6831965"/>
                    </a:xfrm>
                    <a:prstGeom prst="rect">
                      <a:avLst/>
                    </a:prstGeom>
                    <a:noFill/>
                    <a:ln w="9525">
                      <a:noFill/>
                      <a:miter lim="800000"/>
                      <a:headEnd/>
                      <a:tailEnd/>
                    </a:ln>
                  </pic:spPr>
                </pic:pic>
              </a:graphicData>
            </a:graphic>
          </wp:anchor>
        </w:drawing>
      </w:r>
      <w:r w:rsidR="00EB7AFE">
        <w:rPr>
          <w:rFonts w:ascii="Ringbearer" w:hAnsi="Ringbearer" w:cs="Arial"/>
          <w:sz w:val="28"/>
          <w:szCs w:val="28"/>
        </w:rPr>
        <w:t>: parts 1&amp;2</w:t>
      </w:r>
    </w:p>
    <w:p w:rsidR="00AA1B70" w:rsidRPr="00AA1B70" w:rsidRDefault="00AA1B70" w:rsidP="00AA1B70">
      <w:pPr>
        <w:spacing w:before="100" w:beforeAutospacing="1" w:after="100" w:afterAutospacing="1" w:line="240" w:lineRule="auto"/>
        <w:ind w:right="-90"/>
        <w:outlineLvl w:val="2"/>
        <w:rPr>
          <w:rFonts w:eastAsia="Times New Roman" w:cs="Times New Roman"/>
          <w:b/>
          <w:bCs/>
          <w:sz w:val="24"/>
          <w:szCs w:val="27"/>
        </w:rPr>
      </w:pPr>
      <w:r w:rsidRPr="00EB7AFE">
        <w:rPr>
          <w:rFonts w:eastAsia="Times New Roman" w:cs="Times New Roman"/>
          <w:b/>
          <w:bCs/>
          <w:sz w:val="24"/>
          <w:szCs w:val="27"/>
          <w:highlight w:val="lightGray"/>
        </w:rPr>
        <w:t>adoption</w:t>
      </w:r>
      <w:r w:rsidRPr="00AA1B70">
        <w:rPr>
          <w:rFonts w:eastAsia="Times New Roman" w:cs="Times New Roman"/>
          <w:b/>
          <w:bCs/>
          <w:sz w:val="24"/>
          <w:szCs w:val="27"/>
        </w:rPr>
        <w:t>:</w:t>
      </w:r>
      <w:r w:rsidR="00E3609E">
        <w:rPr>
          <w:rFonts w:eastAsia="Times New Roman" w:cs="Times New Roman"/>
          <w:b/>
          <w:bCs/>
          <w:sz w:val="24"/>
          <w:szCs w:val="27"/>
        </w:rPr>
        <w:t xml:space="preserve"> </w:t>
      </w:r>
      <w:r w:rsidRPr="00AA1B70">
        <w:rPr>
          <w:rFonts w:eastAsia="Times New Roman" w:cs="Times New Roman"/>
          <w:szCs w:val="24"/>
        </w:rPr>
        <w:t xml:space="preserve">An act of God whereby he makes us members of his </w:t>
      </w:r>
      <w:r w:rsidR="006E12A2" w:rsidRPr="006E12A2">
        <w:rPr>
          <w:rFonts w:eastAsia="Times New Roman" w:cs="Times New Roman"/>
          <w:szCs w:val="24"/>
        </w:rPr>
        <w:t xml:space="preserve">family—admitted to all </w:t>
      </w:r>
      <w:r w:rsidR="006E12A2">
        <w:rPr>
          <w:rFonts w:eastAsia="Times New Roman" w:cs="Times New Roman"/>
          <w:szCs w:val="24"/>
        </w:rPr>
        <w:tab/>
      </w:r>
      <w:r w:rsidR="006E12A2">
        <w:rPr>
          <w:rFonts w:eastAsia="Times New Roman" w:cs="Times New Roman"/>
          <w:szCs w:val="24"/>
        </w:rPr>
        <w:tab/>
      </w:r>
      <w:r w:rsidR="006E12A2">
        <w:rPr>
          <w:rFonts w:eastAsia="Times New Roman" w:cs="Times New Roman"/>
          <w:szCs w:val="24"/>
        </w:rPr>
        <w:tab/>
      </w:r>
      <w:r w:rsidR="006E12A2">
        <w:rPr>
          <w:rFonts w:eastAsia="Times New Roman" w:cs="Times New Roman"/>
          <w:szCs w:val="24"/>
        </w:rPr>
        <w:tab/>
      </w:r>
      <w:r w:rsidR="006E12A2" w:rsidRPr="006E12A2">
        <w:rPr>
          <w:rFonts w:eastAsia="Times New Roman" w:cs="Times New Roman"/>
          <w:szCs w:val="24"/>
        </w:rPr>
        <w:t xml:space="preserve">the promises and privileges as heirs. </w:t>
      </w:r>
      <w:r w:rsidRPr="00AA1B70">
        <w:rPr>
          <w:rFonts w:eastAsia="Times New Roman" w:cs="Times New Roman"/>
          <w:szCs w:val="24"/>
        </w:rPr>
        <w:t>(37A</w:t>
      </w:r>
      <w:r w:rsidR="006E12A2">
        <w:rPr>
          <w:rFonts w:eastAsia="Times New Roman" w:cs="Times New Roman"/>
          <w:szCs w:val="24"/>
        </w:rPr>
        <w:t>)</w:t>
      </w:r>
      <w:r w:rsidRPr="00AA1B70">
        <w:rPr>
          <w:rFonts w:eastAsia="Times New Roman" w:cs="Times New Roman"/>
          <w:szCs w:val="24"/>
        </w:rPr>
        <w:t xml:space="preserve"> </w:t>
      </w:r>
    </w:p>
    <w:p w:rsidR="00AA1B70" w:rsidRPr="00AA1B70" w:rsidRDefault="00AA1B70" w:rsidP="00AA1B70">
      <w:pPr>
        <w:spacing w:before="100" w:beforeAutospacing="1" w:after="100" w:afterAutospacing="1" w:line="240" w:lineRule="auto"/>
        <w:ind w:right="90"/>
        <w:rPr>
          <w:rFonts w:eastAsia="Times New Roman" w:cs="Times New Roman"/>
          <w:szCs w:val="24"/>
        </w:rPr>
      </w:pPr>
      <w:proofErr w:type="gramStart"/>
      <w:r w:rsidRPr="00EB7AFE">
        <w:rPr>
          <w:rFonts w:eastAsia="Times New Roman" w:cs="Times New Roman"/>
          <w:b/>
          <w:bCs/>
          <w:sz w:val="24"/>
          <w:szCs w:val="27"/>
          <w:highlight w:val="lightGray"/>
        </w:rPr>
        <w:t>assurance</w:t>
      </w:r>
      <w:proofErr w:type="gramEnd"/>
      <w:r w:rsidRPr="00EB7AFE">
        <w:rPr>
          <w:rFonts w:eastAsia="Times New Roman" w:cs="Times New Roman"/>
          <w:b/>
          <w:bCs/>
          <w:sz w:val="24"/>
          <w:szCs w:val="27"/>
          <w:highlight w:val="lightGray"/>
        </w:rPr>
        <w:t xml:space="preserve"> of salvation</w:t>
      </w:r>
      <w:r w:rsidRPr="00AA1B70">
        <w:rPr>
          <w:rFonts w:eastAsia="Times New Roman" w:cs="Times New Roman"/>
          <w:b/>
          <w:bCs/>
          <w:sz w:val="24"/>
          <w:szCs w:val="27"/>
        </w:rPr>
        <w:t xml:space="preserve">: </w:t>
      </w:r>
      <w:r w:rsidRPr="00AA1B70">
        <w:rPr>
          <w:rFonts w:eastAsia="Times New Roman" w:cs="Times New Roman"/>
          <w:szCs w:val="24"/>
        </w:rPr>
        <w:t>The internal sense we may have based upon certain evidences in</w:t>
      </w:r>
      <w:r>
        <w:rPr>
          <w:rFonts w:eastAsia="Times New Roman" w:cs="Times New Roman"/>
          <w:szCs w:val="24"/>
        </w:rPr>
        <w:t xml:space="preserve"> </w:t>
      </w:r>
      <w:r w:rsidRPr="00AA1B70">
        <w:rPr>
          <w:rFonts w:eastAsia="Times New Roman" w:cs="Times New Roman"/>
          <w:szCs w:val="24"/>
        </w:rPr>
        <w:t>our lives that we are truly "born again" and will persevere as Christians until the end</w:t>
      </w:r>
      <w:r>
        <w:rPr>
          <w:rFonts w:eastAsia="Times New Roman" w:cs="Times New Roman"/>
          <w:szCs w:val="24"/>
        </w:rPr>
        <w:t xml:space="preserve"> </w:t>
      </w:r>
      <w:r w:rsidRPr="00AA1B70">
        <w:rPr>
          <w:rFonts w:eastAsia="Times New Roman" w:cs="Times New Roman"/>
          <w:szCs w:val="24"/>
        </w:rPr>
        <w:t>of our lives. (40D</w:t>
      </w:r>
      <w:r>
        <w:rPr>
          <w:rFonts w:eastAsia="Times New Roman" w:cs="Times New Roman"/>
          <w:szCs w:val="24"/>
        </w:rPr>
        <w:t>)</w:t>
      </w:r>
    </w:p>
    <w:p w:rsidR="00AA1B70" w:rsidRPr="00AA1B70" w:rsidRDefault="00AA1B70" w:rsidP="00AA1B70">
      <w:pPr>
        <w:spacing w:before="100" w:beforeAutospacing="1" w:after="100" w:afterAutospacing="1" w:line="240" w:lineRule="auto"/>
        <w:ind w:right="-90"/>
        <w:rPr>
          <w:rFonts w:eastAsia="Times New Roman" w:cs="Times New Roman"/>
          <w:szCs w:val="24"/>
        </w:rPr>
      </w:pPr>
      <w:proofErr w:type="gramStart"/>
      <w:r w:rsidRPr="00AA1B70">
        <w:rPr>
          <w:rFonts w:eastAsia="Times New Roman" w:cs="Times New Roman"/>
          <w:b/>
          <w:bCs/>
          <w:sz w:val="24"/>
          <w:szCs w:val="27"/>
        </w:rPr>
        <w:t>born</w:t>
      </w:r>
      <w:proofErr w:type="gramEnd"/>
      <w:r w:rsidRPr="00AA1B70">
        <w:rPr>
          <w:rFonts w:eastAsia="Times New Roman" w:cs="Times New Roman"/>
          <w:b/>
          <w:bCs/>
          <w:sz w:val="24"/>
          <w:szCs w:val="27"/>
        </w:rPr>
        <w:t xml:space="preserve"> again:  </w:t>
      </w:r>
      <w:r w:rsidRPr="00AA1B70">
        <w:rPr>
          <w:rFonts w:eastAsia="Times New Roman" w:cs="Times New Roman"/>
          <w:szCs w:val="24"/>
        </w:rPr>
        <w:t>A scriptural term (John 3:3-8) referring to God's work of regeneration by</w:t>
      </w:r>
      <w:r>
        <w:rPr>
          <w:rFonts w:eastAsia="Times New Roman" w:cs="Times New Roman"/>
          <w:szCs w:val="24"/>
        </w:rPr>
        <w:t xml:space="preserve"> </w:t>
      </w:r>
      <w:r w:rsidRPr="00AA1B70">
        <w:rPr>
          <w:rFonts w:eastAsia="Times New Roman" w:cs="Times New Roman"/>
          <w:szCs w:val="24"/>
        </w:rPr>
        <w:t xml:space="preserve">which he imparts new spiritual life to us. (34A) </w:t>
      </w:r>
    </w:p>
    <w:p w:rsidR="00AA1B70" w:rsidRPr="00AA1B70" w:rsidRDefault="00AA1B70" w:rsidP="00AA1B70">
      <w:pPr>
        <w:spacing w:before="100" w:beforeAutospacing="1" w:after="100" w:afterAutospacing="1" w:line="240" w:lineRule="auto"/>
        <w:ind w:right="-90"/>
        <w:outlineLvl w:val="2"/>
        <w:rPr>
          <w:rFonts w:eastAsia="Times New Roman" w:cs="Times New Roman"/>
          <w:b/>
          <w:bCs/>
          <w:sz w:val="24"/>
          <w:szCs w:val="27"/>
        </w:rPr>
      </w:pPr>
      <w:proofErr w:type="gramStart"/>
      <w:r w:rsidRPr="00AA1B70">
        <w:rPr>
          <w:rFonts w:eastAsia="Times New Roman" w:cs="Times New Roman"/>
          <w:b/>
          <w:bCs/>
          <w:sz w:val="24"/>
          <w:szCs w:val="27"/>
        </w:rPr>
        <w:t>born</w:t>
      </w:r>
      <w:proofErr w:type="gramEnd"/>
      <w:r w:rsidRPr="00AA1B70">
        <w:rPr>
          <w:rFonts w:eastAsia="Times New Roman" w:cs="Times New Roman"/>
          <w:b/>
          <w:bCs/>
          <w:sz w:val="24"/>
          <w:szCs w:val="27"/>
        </w:rPr>
        <w:t xml:space="preserve"> of the Spirit</w:t>
      </w:r>
      <w:r>
        <w:rPr>
          <w:rFonts w:eastAsia="Times New Roman" w:cs="Times New Roman"/>
          <w:b/>
          <w:bCs/>
          <w:sz w:val="24"/>
          <w:szCs w:val="27"/>
        </w:rPr>
        <w:t xml:space="preserve">: </w:t>
      </w:r>
      <w:r w:rsidRPr="00AA1B70">
        <w:rPr>
          <w:rFonts w:eastAsia="Times New Roman" w:cs="Times New Roman"/>
          <w:szCs w:val="24"/>
        </w:rPr>
        <w:t>Another term for "regeneration" that indicates the special role played</w:t>
      </w:r>
      <w:r>
        <w:rPr>
          <w:rFonts w:eastAsia="Times New Roman" w:cs="Times New Roman"/>
          <w:szCs w:val="24"/>
        </w:rPr>
        <w:t xml:space="preserve"> </w:t>
      </w:r>
      <w:r w:rsidRPr="00AA1B70">
        <w:rPr>
          <w:rFonts w:eastAsia="Times New Roman" w:cs="Times New Roman"/>
          <w:szCs w:val="24"/>
        </w:rPr>
        <w:t>by the Holy Spirit in imparting new spiritual life to us. (34A</w:t>
      </w:r>
      <w:r>
        <w:rPr>
          <w:rFonts w:eastAsia="Times New Roman" w:cs="Times New Roman"/>
          <w:szCs w:val="24"/>
        </w:rPr>
        <w:t>)</w:t>
      </w:r>
    </w:p>
    <w:p w:rsidR="00AA1B70" w:rsidRPr="00AA1B70" w:rsidRDefault="00AA1B70" w:rsidP="00AA1B70">
      <w:pPr>
        <w:spacing w:before="100" w:beforeAutospacing="1" w:after="100" w:afterAutospacing="1" w:line="240" w:lineRule="auto"/>
        <w:ind w:right="-90"/>
        <w:outlineLvl w:val="2"/>
        <w:rPr>
          <w:rFonts w:eastAsia="Times New Roman" w:cs="Times New Roman"/>
          <w:b/>
          <w:bCs/>
          <w:sz w:val="24"/>
          <w:szCs w:val="27"/>
        </w:rPr>
      </w:pPr>
      <w:r w:rsidRPr="00AA1B70">
        <w:rPr>
          <w:rFonts w:eastAsia="Times New Roman" w:cs="Times New Roman"/>
          <w:b/>
          <w:bCs/>
          <w:sz w:val="24"/>
          <w:szCs w:val="27"/>
        </w:rPr>
        <w:t>born of water</w:t>
      </w:r>
      <w:r>
        <w:rPr>
          <w:rFonts w:eastAsia="Times New Roman" w:cs="Times New Roman"/>
          <w:b/>
          <w:bCs/>
          <w:sz w:val="24"/>
          <w:szCs w:val="27"/>
        </w:rPr>
        <w:t xml:space="preserve">: </w:t>
      </w:r>
      <w:r w:rsidRPr="00AA1B70">
        <w:rPr>
          <w:rFonts w:eastAsia="Times New Roman" w:cs="Times New Roman"/>
          <w:szCs w:val="24"/>
        </w:rPr>
        <w:t>A phrase used by Jesus in John 3:5 that refers to the spiritual cleansing</w:t>
      </w:r>
      <w:r>
        <w:rPr>
          <w:rFonts w:eastAsia="Times New Roman" w:cs="Times New Roman"/>
          <w:szCs w:val="24"/>
        </w:rPr>
        <w:t xml:space="preserve"> </w:t>
      </w:r>
      <w:r w:rsidRPr="00AA1B70">
        <w:rPr>
          <w:rFonts w:eastAsia="Times New Roman" w:cs="Times New Roman"/>
          <w:szCs w:val="24"/>
        </w:rPr>
        <w:t>from sin that accompanies God's work of regeneration (cf. Ezek. 36:25-26</w:t>
      </w:r>
      <w:r>
        <w:rPr>
          <w:rFonts w:eastAsia="Times New Roman" w:cs="Times New Roman"/>
          <w:szCs w:val="24"/>
        </w:rPr>
        <w:t>)</w:t>
      </w:r>
      <w:r w:rsidRPr="00AA1B70">
        <w:rPr>
          <w:rFonts w:eastAsia="Times New Roman" w:cs="Times New Roman"/>
          <w:szCs w:val="24"/>
        </w:rPr>
        <w:t xml:space="preserve"> </w:t>
      </w:r>
    </w:p>
    <w:p w:rsidR="00AA1B70" w:rsidRPr="00AA1B70" w:rsidRDefault="00AA1B70" w:rsidP="00AA1B70">
      <w:pPr>
        <w:spacing w:before="100" w:beforeAutospacing="1" w:after="100" w:afterAutospacing="1" w:line="240" w:lineRule="auto"/>
        <w:ind w:right="-90"/>
        <w:outlineLvl w:val="2"/>
        <w:rPr>
          <w:rFonts w:eastAsia="Times New Roman" w:cs="Times New Roman"/>
          <w:b/>
          <w:bCs/>
          <w:sz w:val="24"/>
          <w:szCs w:val="27"/>
        </w:rPr>
      </w:pPr>
      <w:r w:rsidRPr="00EB7AFE">
        <w:rPr>
          <w:rFonts w:eastAsia="Times New Roman" w:cs="Times New Roman"/>
          <w:b/>
          <w:bCs/>
          <w:sz w:val="24"/>
          <w:szCs w:val="27"/>
          <w:highlight w:val="lightGray"/>
        </w:rPr>
        <w:t>determinism</w:t>
      </w:r>
      <w:r>
        <w:rPr>
          <w:rFonts w:eastAsia="Times New Roman" w:cs="Times New Roman"/>
          <w:b/>
          <w:bCs/>
          <w:sz w:val="24"/>
          <w:szCs w:val="27"/>
        </w:rPr>
        <w:t xml:space="preserve">: </w:t>
      </w:r>
      <w:r w:rsidRPr="00AA1B70">
        <w:rPr>
          <w:rFonts w:eastAsia="Times New Roman" w:cs="Times New Roman"/>
          <w:szCs w:val="24"/>
        </w:rPr>
        <w:t>The idea that acts, events, and decisions are the inevitable results of some</w:t>
      </w:r>
      <w:r>
        <w:rPr>
          <w:rFonts w:eastAsia="Times New Roman" w:cs="Times New Roman"/>
          <w:szCs w:val="24"/>
        </w:rPr>
        <w:t xml:space="preserve"> </w:t>
      </w:r>
      <w:r w:rsidRPr="00AA1B70">
        <w:rPr>
          <w:rFonts w:eastAsia="Times New Roman" w:cs="Times New Roman"/>
          <w:szCs w:val="24"/>
        </w:rPr>
        <w:t>condition or decision prior to them that is</w:t>
      </w:r>
      <w:r>
        <w:rPr>
          <w:rFonts w:eastAsia="Times New Roman" w:cs="Times New Roman"/>
          <w:szCs w:val="24"/>
        </w:rPr>
        <w:t xml:space="preserve"> independent of the human will; Natural consequence of materialism. </w:t>
      </w:r>
      <w:r w:rsidRPr="00AA1B70">
        <w:rPr>
          <w:rFonts w:eastAsia="Times New Roman" w:cs="Times New Roman"/>
          <w:szCs w:val="24"/>
        </w:rPr>
        <w:t>(32C.2.d</w:t>
      </w:r>
      <w:r>
        <w:rPr>
          <w:rFonts w:eastAsia="Times New Roman" w:cs="Times New Roman"/>
          <w:szCs w:val="24"/>
        </w:rPr>
        <w:t>)</w:t>
      </w:r>
      <w:r w:rsidRPr="00AA1B70">
        <w:rPr>
          <w:rFonts w:eastAsia="Times New Roman" w:cs="Times New Roman"/>
          <w:szCs w:val="24"/>
        </w:rPr>
        <w:t xml:space="preserve"> </w:t>
      </w:r>
    </w:p>
    <w:p w:rsidR="007A0008" w:rsidRPr="007A0008" w:rsidRDefault="007A0008" w:rsidP="00AA1B70">
      <w:pPr>
        <w:spacing w:before="100" w:beforeAutospacing="1" w:after="100" w:afterAutospacing="1" w:line="240" w:lineRule="auto"/>
        <w:ind w:right="-90"/>
        <w:outlineLvl w:val="2"/>
        <w:rPr>
          <w:rFonts w:eastAsia="Times New Roman" w:cs="Times New Roman"/>
          <w:bCs/>
          <w:sz w:val="24"/>
          <w:szCs w:val="27"/>
        </w:rPr>
      </w:pPr>
      <w:proofErr w:type="gramStart"/>
      <w:r w:rsidRPr="000F231E">
        <w:rPr>
          <w:rFonts w:eastAsia="Times New Roman" w:cs="Times New Roman"/>
          <w:b/>
          <w:bCs/>
          <w:sz w:val="24"/>
          <w:szCs w:val="27"/>
          <w:highlight w:val="lightGray"/>
        </w:rPr>
        <w:t>double</w:t>
      </w:r>
      <w:proofErr w:type="gramEnd"/>
      <w:r w:rsidRPr="000F231E">
        <w:rPr>
          <w:rFonts w:eastAsia="Times New Roman" w:cs="Times New Roman"/>
          <w:b/>
          <w:bCs/>
          <w:sz w:val="24"/>
          <w:szCs w:val="27"/>
          <w:highlight w:val="lightGray"/>
        </w:rPr>
        <w:t xml:space="preserve"> imputation:</w:t>
      </w:r>
      <w:r>
        <w:rPr>
          <w:rFonts w:eastAsia="Times New Roman" w:cs="Times New Roman"/>
          <w:b/>
          <w:bCs/>
          <w:sz w:val="24"/>
          <w:szCs w:val="27"/>
        </w:rPr>
        <w:t xml:space="preserve"> </w:t>
      </w:r>
      <w:r w:rsidR="006A602E" w:rsidRPr="006A602E">
        <w:rPr>
          <w:rFonts w:eastAsia="Times New Roman" w:cs="Times New Roman"/>
          <w:bCs/>
          <w:sz w:val="24"/>
          <w:szCs w:val="27"/>
        </w:rPr>
        <w:t>Justification involves a double transfer--on</w:t>
      </w:r>
      <w:r w:rsidR="006A602E">
        <w:rPr>
          <w:rFonts w:eastAsia="Times New Roman" w:cs="Times New Roman"/>
          <w:bCs/>
          <w:sz w:val="24"/>
          <w:szCs w:val="27"/>
        </w:rPr>
        <w:t>e</w:t>
      </w:r>
      <w:r w:rsidR="006A602E" w:rsidRPr="006A602E">
        <w:rPr>
          <w:rFonts w:eastAsia="Times New Roman" w:cs="Times New Roman"/>
          <w:bCs/>
          <w:sz w:val="24"/>
          <w:szCs w:val="27"/>
        </w:rPr>
        <w:t xml:space="preserve"> negative and one positive</w:t>
      </w:r>
      <w:r w:rsidR="006A602E">
        <w:rPr>
          <w:rFonts w:eastAsia="Times New Roman" w:cs="Times New Roman"/>
          <w:bCs/>
          <w:sz w:val="24"/>
          <w:szCs w:val="27"/>
        </w:rPr>
        <w:t>:</w:t>
      </w:r>
      <w:r w:rsidR="006A602E">
        <w:rPr>
          <w:rFonts w:eastAsia="Times New Roman" w:cs="Times New Roman"/>
          <w:b/>
          <w:bCs/>
          <w:sz w:val="24"/>
          <w:szCs w:val="27"/>
        </w:rPr>
        <w:t xml:space="preserve"> </w:t>
      </w:r>
      <w:r w:rsidR="006A602E" w:rsidRPr="006A602E">
        <w:rPr>
          <w:rFonts w:eastAsia="Times New Roman" w:cs="Times New Roman"/>
          <w:bCs/>
          <w:sz w:val="24"/>
          <w:szCs w:val="27"/>
        </w:rPr>
        <w:t>our sins are imputed to Christ who bore them o</w:t>
      </w:r>
      <w:r w:rsidR="006A602E">
        <w:rPr>
          <w:rFonts w:eastAsia="Times New Roman" w:cs="Times New Roman"/>
          <w:bCs/>
          <w:sz w:val="24"/>
          <w:szCs w:val="27"/>
        </w:rPr>
        <w:t xml:space="preserve">n the cross and </w:t>
      </w:r>
      <w:r w:rsidR="006A602E" w:rsidRPr="006A602E">
        <w:rPr>
          <w:rFonts w:eastAsia="Times New Roman" w:cs="Times New Roman"/>
          <w:bCs/>
          <w:sz w:val="24"/>
          <w:szCs w:val="27"/>
        </w:rPr>
        <w:t>Christ's righteousness is imputed to believers whereby they are seen by God as cloaked in the righteousness of Christ.</w:t>
      </w:r>
    </w:p>
    <w:p w:rsidR="00AA1B70" w:rsidRPr="00AA1B70" w:rsidRDefault="00AA1B70" w:rsidP="00AA1B70">
      <w:pPr>
        <w:spacing w:before="100" w:beforeAutospacing="1" w:after="100" w:afterAutospacing="1" w:line="240" w:lineRule="auto"/>
        <w:ind w:right="-90"/>
        <w:outlineLvl w:val="2"/>
        <w:rPr>
          <w:rFonts w:eastAsia="Times New Roman" w:cs="Times New Roman"/>
          <w:b/>
          <w:bCs/>
          <w:sz w:val="24"/>
          <w:szCs w:val="27"/>
        </w:rPr>
      </w:pPr>
      <w:r>
        <w:rPr>
          <w:rFonts w:eastAsia="Times New Roman" w:cs="Times New Roman"/>
          <w:b/>
          <w:bCs/>
          <w:sz w:val="24"/>
          <w:szCs w:val="27"/>
        </w:rPr>
        <w:t xml:space="preserve">election: </w:t>
      </w:r>
      <w:r w:rsidRPr="00AA1B70">
        <w:rPr>
          <w:rFonts w:eastAsia="Times New Roman" w:cs="Times New Roman"/>
          <w:szCs w:val="24"/>
        </w:rPr>
        <w:t>An act of God before creation in which he chooses some people to be saved, not</w:t>
      </w:r>
      <w:r>
        <w:rPr>
          <w:rFonts w:eastAsia="Times New Roman" w:cs="Times New Roman"/>
          <w:szCs w:val="24"/>
        </w:rPr>
        <w:t xml:space="preserve"> </w:t>
      </w:r>
      <w:r w:rsidRPr="00AA1B70">
        <w:rPr>
          <w:rFonts w:eastAsia="Times New Roman" w:cs="Times New Roman"/>
          <w:szCs w:val="24"/>
        </w:rPr>
        <w:t>on account of any foreseen merit in them, but only because of his sovereign good</w:t>
      </w:r>
      <w:r>
        <w:rPr>
          <w:rFonts w:eastAsia="Times New Roman" w:cs="Times New Roman"/>
          <w:szCs w:val="24"/>
        </w:rPr>
        <w:t xml:space="preserve"> </w:t>
      </w:r>
      <w:r w:rsidRPr="00AA1B70">
        <w:rPr>
          <w:rFonts w:eastAsia="Times New Roman" w:cs="Times New Roman"/>
          <w:szCs w:val="24"/>
        </w:rPr>
        <w:t>pleasure. (32</w:t>
      </w:r>
      <w:r>
        <w:rPr>
          <w:rFonts w:eastAsia="Times New Roman" w:cs="Times New Roman"/>
          <w:szCs w:val="24"/>
        </w:rPr>
        <w:t>)</w:t>
      </w:r>
    </w:p>
    <w:p w:rsidR="00AA1B70" w:rsidRPr="00AA1B70" w:rsidRDefault="00AA1B70" w:rsidP="00AA1B70">
      <w:pPr>
        <w:spacing w:before="100" w:beforeAutospacing="1" w:after="100" w:afterAutospacing="1" w:line="240" w:lineRule="auto"/>
        <w:ind w:right="-90"/>
        <w:outlineLvl w:val="2"/>
        <w:rPr>
          <w:rFonts w:eastAsia="Times New Roman" w:cs="Times New Roman"/>
          <w:b/>
          <w:bCs/>
          <w:sz w:val="24"/>
          <w:szCs w:val="27"/>
        </w:rPr>
      </w:pPr>
      <w:proofErr w:type="gramStart"/>
      <w:r w:rsidRPr="00EB7AFE">
        <w:rPr>
          <w:rFonts w:eastAsia="Times New Roman" w:cs="Times New Roman"/>
          <w:b/>
          <w:bCs/>
          <w:sz w:val="24"/>
          <w:szCs w:val="27"/>
          <w:highlight w:val="lightGray"/>
        </w:rPr>
        <w:t>eternal</w:t>
      </w:r>
      <w:proofErr w:type="gramEnd"/>
      <w:r w:rsidRPr="00EB7AFE">
        <w:rPr>
          <w:rFonts w:eastAsia="Times New Roman" w:cs="Times New Roman"/>
          <w:b/>
          <w:bCs/>
          <w:sz w:val="24"/>
          <w:szCs w:val="27"/>
          <w:highlight w:val="lightGray"/>
        </w:rPr>
        <w:t xml:space="preserve"> security</w:t>
      </w:r>
      <w:r>
        <w:rPr>
          <w:rFonts w:eastAsia="Times New Roman" w:cs="Times New Roman"/>
          <w:b/>
          <w:bCs/>
          <w:sz w:val="24"/>
          <w:szCs w:val="27"/>
        </w:rPr>
        <w:t xml:space="preserve">: </w:t>
      </w:r>
      <w:r w:rsidRPr="00AA1B70">
        <w:rPr>
          <w:rFonts w:eastAsia="Times New Roman" w:cs="Times New Roman"/>
          <w:szCs w:val="24"/>
        </w:rPr>
        <w:t>Another term for "perseverance of the saints." However, this term can</w:t>
      </w:r>
      <w:r>
        <w:rPr>
          <w:rFonts w:eastAsia="Times New Roman" w:cs="Times New Roman"/>
          <w:szCs w:val="24"/>
        </w:rPr>
        <w:t xml:space="preserve"> </w:t>
      </w:r>
      <w:r w:rsidRPr="00AA1B70">
        <w:rPr>
          <w:rFonts w:eastAsia="Times New Roman" w:cs="Times New Roman"/>
          <w:szCs w:val="24"/>
        </w:rPr>
        <w:t>be misunderstood to mean that all who have once made a profession of faith are</w:t>
      </w:r>
      <w:r>
        <w:rPr>
          <w:rFonts w:eastAsia="Times New Roman" w:cs="Times New Roman"/>
          <w:szCs w:val="24"/>
        </w:rPr>
        <w:t xml:space="preserve"> </w:t>
      </w:r>
      <w:r w:rsidRPr="00AA1B70">
        <w:rPr>
          <w:rFonts w:eastAsia="Times New Roman" w:cs="Times New Roman"/>
          <w:szCs w:val="24"/>
        </w:rPr>
        <w:t>"eternally secure" in their salvation when they may not have been genuinely</w:t>
      </w:r>
      <w:r>
        <w:rPr>
          <w:rFonts w:eastAsia="Times New Roman" w:cs="Times New Roman"/>
          <w:szCs w:val="24"/>
        </w:rPr>
        <w:t xml:space="preserve"> </w:t>
      </w:r>
      <w:r w:rsidRPr="00AA1B70">
        <w:rPr>
          <w:rFonts w:eastAsia="Times New Roman" w:cs="Times New Roman"/>
          <w:szCs w:val="24"/>
        </w:rPr>
        <w:t>converted at all. (40D.3</w:t>
      </w:r>
      <w:r>
        <w:rPr>
          <w:rFonts w:eastAsia="Times New Roman" w:cs="Times New Roman"/>
          <w:szCs w:val="24"/>
        </w:rPr>
        <w:t>)</w:t>
      </w:r>
    </w:p>
    <w:p w:rsidR="00AA1B70" w:rsidRPr="00AA1B70" w:rsidRDefault="00AA1B70" w:rsidP="00AA1B70">
      <w:pPr>
        <w:spacing w:before="100" w:beforeAutospacing="1" w:after="100" w:afterAutospacing="1" w:line="240" w:lineRule="auto"/>
        <w:ind w:right="-90"/>
        <w:outlineLvl w:val="2"/>
        <w:rPr>
          <w:rFonts w:eastAsia="Times New Roman" w:cs="Times New Roman"/>
          <w:b/>
          <w:bCs/>
          <w:sz w:val="24"/>
          <w:szCs w:val="27"/>
        </w:rPr>
      </w:pPr>
      <w:proofErr w:type="gramStart"/>
      <w:r w:rsidRPr="00AA1B70">
        <w:rPr>
          <w:rFonts w:eastAsia="Times New Roman" w:cs="Times New Roman"/>
          <w:b/>
          <w:bCs/>
          <w:sz w:val="24"/>
          <w:szCs w:val="27"/>
        </w:rPr>
        <w:t>external</w:t>
      </w:r>
      <w:proofErr w:type="gramEnd"/>
      <w:r w:rsidRPr="00AA1B70">
        <w:rPr>
          <w:rFonts w:eastAsia="Times New Roman" w:cs="Times New Roman"/>
          <w:b/>
          <w:bCs/>
          <w:sz w:val="24"/>
          <w:szCs w:val="27"/>
        </w:rPr>
        <w:t xml:space="preserve"> calling</w:t>
      </w:r>
      <w:r>
        <w:rPr>
          <w:rFonts w:eastAsia="Times New Roman" w:cs="Times New Roman"/>
          <w:b/>
          <w:bCs/>
          <w:sz w:val="24"/>
          <w:szCs w:val="27"/>
        </w:rPr>
        <w:t xml:space="preserve">: </w:t>
      </w:r>
      <w:r w:rsidRPr="00AA1B70">
        <w:rPr>
          <w:rFonts w:eastAsia="Times New Roman" w:cs="Times New Roman"/>
          <w:szCs w:val="24"/>
        </w:rPr>
        <w:t>The general gospel invitation offered to all people that comes through</w:t>
      </w:r>
      <w:r>
        <w:rPr>
          <w:rFonts w:eastAsia="Times New Roman" w:cs="Times New Roman"/>
          <w:szCs w:val="24"/>
        </w:rPr>
        <w:t xml:space="preserve"> </w:t>
      </w:r>
      <w:r w:rsidRPr="00AA1B70">
        <w:rPr>
          <w:rFonts w:eastAsia="Times New Roman" w:cs="Times New Roman"/>
          <w:szCs w:val="24"/>
        </w:rPr>
        <w:t>human proclamation of the gospel. Also referred to as "general calling" or "the gospel</w:t>
      </w:r>
      <w:r>
        <w:rPr>
          <w:rFonts w:eastAsia="Times New Roman" w:cs="Times New Roman"/>
          <w:szCs w:val="24"/>
        </w:rPr>
        <w:t xml:space="preserve"> </w:t>
      </w:r>
      <w:r w:rsidRPr="00AA1B70">
        <w:rPr>
          <w:rFonts w:eastAsia="Times New Roman" w:cs="Times New Roman"/>
          <w:szCs w:val="24"/>
        </w:rPr>
        <w:t>call," this call can be rejected by people. (33A</w:t>
      </w:r>
      <w:r>
        <w:rPr>
          <w:rFonts w:eastAsia="Times New Roman" w:cs="Times New Roman"/>
          <w:szCs w:val="24"/>
        </w:rPr>
        <w:t>)</w:t>
      </w:r>
    </w:p>
    <w:p w:rsidR="00AA1B70" w:rsidRPr="00AA1B70" w:rsidRDefault="00AA1B70" w:rsidP="00AA1B70">
      <w:pPr>
        <w:spacing w:before="100" w:beforeAutospacing="1" w:after="100" w:afterAutospacing="1" w:line="240" w:lineRule="auto"/>
        <w:ind w:right="-90"/>
        <w:outlineLvl w:val="2"/>
        <w:rPr>
          <w:rFonts w:eastAsia="Times New Roman" w:cs="Times New Roman"/>
          <w:b/>
          <w:bCs/>
          <w:sz w:val="24"/>
          <w:szCs w:val="27"/>
        </w:rPr>
      </w:pPr>
      <w:proofErr w:type="gramStart"/>
      <w:r w:rsidRPr="00AA1B70">
        <w:rPr>
          <w:rFonts w:eastAsia="Times New Roman" w:cs="Times New Roman"/>
          <w:b/>
          <w:bCs/>
          <w:sz w:val="24"/>
          <w:szCs w:val="27"/>
        </w:rPr>
        <w:t>faith</w:t>
      </w:r>
      <w:proofErr w:type="gramEnd"/>
      <w:r>
        <w:rPr>
          <w:rFonts w:eastAsia="Times New Roman" w:cs="Times New Roman"/>
          <w:b/>
          <w:bCs/>
          <w:sz w:val="24"/>
          <w:szCs w:val="27"/>
        </w:rPr>
        <w:t xml:space="preserve">: </w:t>
      </w:r>
      <w:r w:rsidRPr="00AA1B70">
        <w:rPr>
          <w:rFonts w:eastAsia="Times New Roman" w:cs="Times New Roman"/>
          <w:szCs w:val="24"/>
        </w:rPr>
        <w:t>Trust or dependence on God based on the fact that we take him at his word and</w:t>
      </w:r>
      <w:r>
        <w:rPr>
          <w:rFonts w:eastAsia="Times New Roman" w:cs="Times New Roman"/>
          <w:szCs w:val="24"/>
        </w:rPr>
        <w:t xml:space="preserve"> </w:t>
      </w:r>
      <w:r w:rsidRPr="00AA1B70">
        <w:rPr>
          <w:rFonts w:eastAsia="Times New Roman" w:cs="Times New Roman"/>
          <w:szCs w:val="24"/>
        </w:rPr>
        <w:t>believe what he has said. (See also "saving faith"</w:t>
      </w:r>
      <w:r>
        <w:rPr>
          <w:rFonts w:eastAsia="Times New Roman" w:cs="Times New Roman"/>
          <w:szCs w:val="24"/>
        </w:rPr>
        <w:t>)</w:t>
      </w:r>
      <w:r w:rsidRPr="00AA1B70">
        <w:rPr>
          <w:rFonts w:eastAsia="Times New Roman" w:cs="Times New Roman"/>
          <w:szCs w:val="24"/>
        </w:rPr>
        <w:t xml:space="preserve"> </w:t>
      </w:r>
    </w:p>
    <w:p w:rsidR="00AA1B70" w:rsidRPr="00AA1B70" w:rsidRDefault="00AA1B70" w:rsidP="00AA1B70">
      <w:pPr>
        <w:spacing w:before="100" w:beforeAutospacing="1" w:after="100" w:afterAutospacing="1" w:line="240" w:lineRule="auto"/>
        <w:ind w:right="-90"/>
        <w:outlineLvl w:val="2"/>
        <w:rPr>
          <w:rFonts w:eastAsia="Times New Roman" w:cs="Times New Roman"/>
          <w:b/>
          <w:bCs/>
          <w:sz w:val="24"/>
          <w:szCs w:val="27"/>
        </w:rPr>
      </w:pPr>
      <w:proofErr w:type="gramStart"/>
      <w:r w:rsidRPr="00AA1B70">
        <w:rPr>
          <w:rFonts w:eastAsia="Times New Roman" w:cs="Times New Roman"/>
          <w:b/>
          <w:bCs/>
          <w:sz w:val="24"/>
          <w:szCs w:val="27"/>
        </w:rPr>
        <w:t>fatalism</w:t>
      </w:r>
      <w:proofErr w:type="gramEnd"/>
      <w:r>
        <w:rPr>
          <w:rFonts w:eastAsia="Times New Roman" w:cs="Times New Roman"/>
          <w:b/>
          <w:bCs/>
          <w:sz w:val="24"/>
          <w:szCs w:val="27"/>
        </w:rPr>
        <w:t xml:space="preserve">: </w:t>
      </w:r>
      <w:r w:rsidRPr="00AA1B70">
        <w:rPr>
          <w:rFonts w:eastAsia="Times New Roman" w:cs="Times New Roman"/>
          <w:szCs w:val="24"/>
        </w:rPr>
        <w:t>A system in which human choices and human decisions make no real difference</w:t>
      </w:r>
      <w:r>
        <w:rPr>
          <w:rFonts w:eastAsia="Times New Roman" w:cs="Times New Roman"/>
          <w:szCs w:val="24"/>
        </w:rPr>
        <w:t xml:space="preserve"> </w:t>
      </w:r>
      <w:r w:rsidRPr="00AA1B70">
        <w:rPr>
          <w:rFonts w:eastAsia="Times New Roman" w:cs="Times New Roman"/>
          <w:szCs w:val="24"/>
        </w:rPr>
        <w:t>because things will turn out as they have been previously ordained. This is in contrast</w:t>
      </w:r>
      <w:r>
        <w:rPr>
          <w:rFonts w:eastAsia="Times New Roman" w:cs="Times New Roman"/>
          <w:szCs w:val="24"/>
        </w:rPr>
        <w:t xml:space="preserve"> </w:t>
      </w:r>
      <w:r w:rsidRPr="00AA1B70">
        <w:rPr>
          <w:rFonts w:eastAsia="Times New Roman" w:cs="Times New Roman"/>
          <w:szCs w:val="24"/>
        </w:rPr>
        <w:t>to the doctrine of election, in which people make real choices that have real</w:t>
      </w:r>
      <w:r>
        <w:rPr>
          <w:rFonts w:eastAsia="Times New Roman" w:cs="Times New Roman"/>
          <w:szCs w:val="24"/>
        </w:rPr>
        <w:t xml:space="preserve"> </w:t>
      </w:r>
      <w:r w:rsidRPr="00AA1B70">
        <w:rPr>
          <w:rFonts w:eastAsia="Times New Roman" w:cs="Times New Roman"/>
          <w:szCs w:val="24"/>
        </w:rPr>
        <w:t>consequences and for which they will be held accountable. (32C.1</w:t>
      </w:r>
      <w:r>
        <w:rPr>
          <w:rFonts w:eastAsia="Times New Roman" w:cs="Times New Roman"/>
          <w:szCs w:val="24"/>
        </w:rPr>
        <w:t>)</w:t>
      </w:r>
      <w:r w:rsidRPr="00AA1B70">
        <w:rPr>
          <w:rFonts w:eastAsia="Times New Roman" w:cs="Times New Roman"/>
          <w:szCs w:val="24"/>
        </w:rPr>
        <w:t xml:space="preserve"> </w:t>
      </w:r>
    </w:p>
    <w:p w:rsidR="00AA1B70" w:rsidRPr="00AA1B70" w:rsidRDefault="00AA1B70" w:rsidP="00AA1B70">
      <w:pPr>
        <w:spacing w:before="100" w:beforeAutospacing="1" w:after="100" w:afterAutospacing="1" w:line="240" w:lineRule="auto"/>
        <w:ind w:right="-90"/>
        <w:outlineLvl w:val="2"/>
        <w:rPr>
          <w:rFonts w:eastAsia="Times New Roman" w:cs="Times New Roman"/>
          <w:b/>
          <w:bCs/>
          <w:sz w:val="24"/>
          <w:szCs w:val="27"/>
        </w:rPr>
      </w:pPr>
      <w:proofErr w:type="gramStart"/>
      <w:r w:rsidRPr="00AA1B70">
        <w:rPr>
          <w:rFonts w:eastAsia="Times New Roman" w:cs="Times New Roman"/>
          <w:b/>
          <w:bCs/>
          <w:sz w:val="24"/>
          <w:szCs w:val="27"/>
        </w:rPr>
        <w:t>foreknowledge</w:t>
      </w:r>
      <w:proofErr w:type="gramEnd"/>
      <w:r>
        <w:rPr>
          <w:rFonts w:eastAsia="Times New Roman" w:cs="Times New Roman"/>
          <w:b/>
          <w:bCs/>
          <w:sz w:val="24"/>
          <w:szCs w:val="27"/>
        </w:rPr>
        <w:t xml:space="preserve">: </w:t>
      </w:r>
      <w:r w:rsidRPr="00AA1B70">
        <w:rPr>
          <w:rFonts w:eastAsia="Times New Roman" w:cs="Times New Roman"/>
          <w:szCs w:val="24"/>
        </w:rPr>
        <w:t>Relating to the doctrine of election, the personal, relational knowledge</w:t>
      </w:r>
      <w:r>
        <w:rPr>
          <w:rFonts w:eastAsia="Times New Roman" w:cs="Times New Roman"/>
          <w:szCs w:val="24"/>
        </w:rPr>
        <w:t xml:space="preserve"> </w:t>
      </w:r>
      <w:r w:rsidRPr="00AA1B70">
        <w:rPr>
          <w:rFonts w:eastAsia="Times New Roman" w:cs="Times New Roman"/>
          <w:szCs w:val="24"/>
        </w:rPr>
        <w:t>by which God thought of certain people in a saving relationship to himself before</w:t>
      </w:r>
      <w:r>
        <w:rPr>
          <w:rFonts w:eastAsia="Times New Roman" w:cs="Times New Roman"/>
          <w:szCs w:val="24"/>
        </w:rPr>
        <w:t xml:space="preserve"> </w:t>
      </w:r>
      <w:r w:rsidRPr="00AA1B70">
        <w:rPr>
          <w:rFonts w:eastAsia="Times New Roman" w:cs="Times New Roman"/>
          <w:szCs w:val="24"/>
        </w:rPr>
        <w:t>creation. This is to be distinguished from the mere knowledge of facts about a person.</w:t>
      </w:r>
      <w:r>
        <w:rPr>
          <w:rFonts w:eastAsia="Times New Roman" w:cs="Times New Roman"/>
          <w:szCs w:val="24"/>
        </w:rPr>
        <w:t xml:space="preserve"> </w:t>
      </w:r>
      <w:r w:rsidRPr="00AA1B70">
        <w:rPr>
          <w:rFonts w:eastAsia="Times New Roman" w:cs="Times New Roman"/>
          <w:szCs w:val="24"/>
        </w:rPr>
        <w:t>(32C.2.a</w:t>
      </w:r>
      <w:r>
        <w:rPr>
          <w:rFonts w:eastAsia="Times New Roman" w:cs="Times New Roman"/>
          <w:szCs w:val="24"/>
        </w:rPr>
        <w:t>)</w:t>
      </w:r>
    </w:p>
    <w:p w:rsidR="00A00CBA" w:rsidRDefault="00AA1B70" w:rsidP="00AA1B70">
      <w:pPr>
        <w:spacing w:before="100" w:beforeAutospacing="1" w:after="100" w:afterAutospacing="1" w:line="240" w:lineRule="auto"/>
        <w:ind w:right="-90"/>
        <w:outlineLvl w:val="2"/>
        <w:rPr>
          <w:rFonts w:eastAsia="Times New Roman" w:cs="Times New Roman"/>
          <w:szCs w:val="24"/>
        </w:rPr>
      </w:pPr>
      <w:proofErr w:type="gramStart"/>
      <w:r w:rsidRPr="00EB7AFE">
        <w:rPr>
          <w:rFonts w:eastAsia="Times New Roman" w:cs="Times New Roman"/>
          <w:b/>
          <w:bCs/>
          <w:sz w:val="24"/>
          <w:szCs w:val="27"/>
          <w:highlight w:val="lightGray"/>
        </w:rPr>
        <w:t>forensic</w:t>
      </w:r>
      <w:proofErr w:type="gramEnd"/>
      <w:r>
        <w:rPr>
          <w:rFonts w:eastAsia="Times New Roman" w:cs="Times New Roman"/>
          <w:b/>
          <w:bCs/>
          <w:sz w:val="24"/>
          <w:szCs w:val="27"/>
        </w:rPr>
        <w:t xml:space="preserve">: </w:t>
      </w:r>
      <w:r w:rsidRPr="00AA1B70">
        <w:rPr>
          <w:rFonts w:eastAsia="Times New Roman" w:cs="Times New Roman"/>
          <w:szCs w:val="24"/>
        </w:rPr>
        <w:t>A term that means "having to do with legal pro</w:t>
      </w:r>
      <w:r w:rsidR="006E12A2">
        <w:rPr>
          <w:rFonts w:eastAsia="Times New Roman" w:cs="Times New Roman"/>
          <w:szCs w:val="24"/>
        </w:rPr>
        <w:t xml:space="preserve">ceedings." This term is used to </w:t>
      </w:r>
      <w:r w:rsidRPr="00AA1B70">
        <w:rPr>
          <w:rFonts w:eastAsia="Times New Roman" w:cs="Times New Roman"/>
          <w:szCs w:val="24"/>
        </w:rPr>
        <w:t>describe justification as being a legal declaration by God</w:t>
      </w:r>
      <w:r w:rsidR="006E12A2">
        <w:rPr>
          <w:rFonts w:eastAsia="Times New Roman" w:cs="Times New Roman"/>
          <w:szCs w:val="24"/>
        </w:rPr>
        <w:t xml:space="preserve"> that in itself does not change </w:t>
      </w:r>
      <w:r w:rsidRPr="00AA1B70">
        <w:rPr>
          <w:rFonts w:eastAsia="Times New Roman" w:cs="Times New Roman"/>
          <w:szCs w:val="24"/>
        </w:rPr>
        <w:t>our internal nature or character. (36A</w:t>
      </w:r>
      <w:r>
        <w:rPr>
          <w:rFonts w:eastAsia="Times New Roman" w:cs="Times New Roman"/>
          <w:szCs w:val="24"/>
        </w:rPr>
        <w:t>)</w:t>
      </w:r>
    </w:p>
    <w:p w:rsidR="00AA1B70" w:rsidRPr="00B7126D" w:rsidRDefault="00A00CBA" w:rsidP="00AA1B70">
      <w:pPr>
        <w:spacing w:before="100" w:beforeAutospacing="1" w:after="100" w:afterAutospacing="1" w:line="240" w:lineRule="auto"/>
        <w:ind w:right="-90"/>
        <w:outlineLvl w:val="2"/>
        <w:rPr>
          <w:rFonts w:eastAsia="Times New Roman" w:cs="Times New Roman"/>
          <w:bCs/>
          <w:sz w:val="24"/>
          <w:szCs w:val="24"/>
        </w:rPr>
      </w:pPr>
      <w:proofErr w:type="gramStart"/>
      <w:r w:rsidRPr="00B7126D">
        <w:rPr>
          <w:rFonts w:eastAsia="Times New Roman" w:cs="Times New Roman"/>
          <w:b/>
          <w:sz w:val="24"/>
          <w:szCs w:val="24"/>
          <w:highlight w:val="lightGray"/>
        </w:rPr>
        <w:lastRenderedPageBreak/>
        <w:t>glorification</w:t>
      </w:r>
      <w:proofErr w:type="gramEnd"/>
      <w:r w:rsidRPr="00B7126D">
        <w:rPr>
          <w:rFonts w:eastAsia="Times New Roman" w:cs="Times New Roman"/>
          <w:b/>
          <w:sz w:val="24"/>
          <w:szCs w:val="24"/>
        </w:rPr>
        <w:t xml:space="preserve">: </w:t>
      </w:r>
      <w:r w:rsidR="00AA1B70" w:rsidRPr="00B7126D">
        <w:rPr>
          <w:rFonts w:eastAsia="Times New Roman" w:cs="Times New Roman"/>
          <w:b/>
          <w:sz w:val="24"/>
          <w:szCs w:val="24"/>
        </w:rPr>
        <w:t xml:space="preserve">  </w:t>
      </w:r>
      <w:r w:rsidR="00B7126D" w:rsidRPr="00B7126D">
        <w:rPr>
          <w:rFonts w:eastAsia="Times New Roman" w:cs="Times New Roman"/>
          <w:sz w:val="24"/>
          <w:szCs w:val="24"/>
        </w:rPr>
        <w:t>The consummation of human nature in God's image; includes a "now &amp; not yet" aspect.</w:t>
      </w:r>
    </w:p>
    <w:p w:rsidR="00AA1B70" w:rsidRPr="00EB7AFE" w:rsidRDefault="00AA1B70" w:rsidP="00AA1B70">
      <w:pPr>
        <w:spacing w:before="100" w:beforeAutospacing="1" w:after="100" w:afterAutospacing="1" w:line="240" w:lineRule="auto"/>
        <w:ind w:right="-90"/>
        <w:outlineLvl w:val="2"/>
        <w:rPr>
          <w:rFonts w:eastAsia="Times New Roman" w:cs="Times New Roman"/>
          <w:b/>
          <w:bCs/>
          <w:sz w:val="24"/>
          <w:szCs w:val="24"/>
        </w:rPr>
      </w:pPr>
      <w:proofErr w:type="gramStart"/>
      <w:r w:rsidRPr="00EB7AFE">
        <w:rPr>
          <w:rFonts w:eastAsia="Times New Roman" w:cs="Times New Roman"/>
          <w:b/>
          <w:bCs/>
          <w:sz w:val="24"/>
          <w:szCs w:val="24"/>
          <w:highlight w:val="lightGray"/>
        </w:rPr>
        <w:t>impute</w:t>
      </w:r>
      <w:proofErr w:type="gramEnd"/>
      <w:r w:rsidRPr="00EB7AFE">
        <w:rPr>
          <w:rFonts w:eastAsia="Times New Roman" w:cs="Times New Roman"/>
          <w:b/>
          <w:bCs/>
          <w:sz w:val="24"/>
          <w:szCs w:val="24"/>
        </w:rPr>
        <w:t xml:space="preserve">: </w:t>
      </w:r>
      <w:r w:rsidRPr="00EB7AFE">
        <w:rPr>
          <w:rFonts w:eastAsia="Times New Roman" w:cs="Times New Roman"/>
          <w:sz w:val="24"/>
          <w:szCs w:val="24"/>
        </w:rPr>
        <w:t>To think of as belonging to someone, and therefore to cause it to belong to that person. (</w:t>
      </w:r>
      <w:proofErr w:type="gramStart"/>
      <w:r w:rsidRPr="00EB7AFE">
        <w:rPr>
          <w:rFonts w:eastAsia="Times New Roman" w:cs="Times New Roman"/>
          <w:sz w:val="24"/>
          <w:szCs w:val="24"/>
        </w:rPr>
        <w:t>24C.1.;</w:t>
      </w:r>
      <w:proofErr w:type="gramEnd"/>
      <w:r w:rsidRPr="00EB7AFE">
        <w:rPr>
          <w:rFonts w:eastAsia="Times New Roman" w:cs="Times New Roman"/>
          <w:sz w:val="24"/>
          <w:szCs w:val="24"/>
        </w:rPr>
        <w:t xml:space="preserve"> 36C) </w:t>
      </w:r>
    </w:p>
    <w:p w:rsidR="00AA1B70" w:rsidRPr="00EB7AFE" w:rsidRDefault="00EB7AFE" w:rsidP="00AA1B70">
      <w:pPr>
        <w:spacing w:before="100" w:beforeAutospacing="1" w:after="100" w:afterAutospacing="1" w:line="240" w:lineRule="auto"/>
        <w:ind w:right="-90"/>
        <w:outlineLvl w:val="2"/>
        <w:rPr>
          <w:rFonts w:eastAsia="Times New Roman" w:cs="Times New Roman"/>
          <w:b/>
          <w:bCs/>
          <w:sz w:val="24"/>
          <w:szCs w:val="24"/>
        </w:rPr>
      </w:pPr>
      <w:r w:rsidRPr="00EB7AFE">
        <w:rPr>
          <w:rFonts w:cstheme="minorHAnsi"/>
          <w:noProof/>
          <w:sz w:val="20"/>
          <w:highlight w:val="lightGray"/>
        </w:rPr>
        <w:drawing>
          <wp:anchor distT="0" distB="0" distL="114300" distR="114300" simplePos="0" relativeHeight="251661312" behindDoc="1" locked="0" layoutInCell="1" allowOverlap="1" wp14:anchorId="21900B29" wp14:editId="2E08EDED">
            <wp:simplePos x="0" y="0"/>
            <wp:positionH relativeFrom="column">
              <wp:posOffset>118110</wp:posOffset>
            </wp:positionH>
            <wp:positionV relativeFrom="paragraph">
              <wp:posOffset>372110</wp:posOffset>
            </wp:positionV>
            <wp:extent cx="5933440" cy="683196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89000" contrast="8000"/>
                    </a:blip>
                    <a:srcRect/>
                    <a:stretch>
                      <a:fillRect/>
                    </a:stretch>
                  </pic:blipFill>
                  <pic:spPr bwMode="auto">
                    <a:xfrm>
                      <a:off x="0" y="0"/>
                      <a:ext cx="5933440" cy="6831965"/>
                    </a:xfrm>
                    <a:prstGeom prst="rect">
                      <a:avLst/>
                    </a:prstGeom>
                    <a:noFill/>
                    <a:ln w="9525">
                      <a:noFill/>
                      <a:miter lim="800000"/>
                      <a:headEnd/>
                      <a:tailEnd/>
                    </a:ln>
                  </pic:spPr>
                </pic:pic>
              </a:graphicData>
            </a:graphic>
          </wp:anchor>
        </w:drawing>
      </w:r>
      <w:proofErr w:type="gramStart"/>
      <w:r w:rsidR="00AA1B70" w:rsidRPr="00EB7AFE">
        <w:rPr>
          <w:rFonts w:eastAsia="Times New Roman" w:cs="Times New Roman"/>
          <w:b/>
          <w:bCs/>
          <w:sz w:val="24"/>
          <w:szCs w:val="24"/>
          <w:highlight w:val="lightGray"/>
        </w:rPr>
        <w:t>infused</w:t>
      </w:r>
      <w:proofErr w:type="gramEnd"/>
      <w:r w:rsidR="00AA1B70" w:rsidRPr="00EB7AFE">
        <w:rPr>
          <w:rFonts w:eastAsia="Times New Roman" w:cs="Times New Roman"/>
          <w:b/>
          <w:bCs/>
          <w:sz w:val="24"/>
          <w:szCs w:val="24"/>
          <w:highlight w:val="lightGray"/>
        </w:rPr>
        <w:t xml:space="preserve"> righteousness</w:t>
      </w:r>
      <w:r w:rsidR="00AA1B70" w:rsidRPr="00EB7AFE">
        <w:rPr>
          <w:rFonts w:eastAsia="Times New Roman" w:cs="Times New Roman"/>
          <w:b/>
          <w:bCs/>
          <w:sz w:val="24"/>
          <w:szCs w:val="24"/>
        </w:rPr>
        <w:t xml:space="preserve">: </w:t>
      </w:r>
      <w:r w:rsidR="00AA1B70" w:rsidRPr="00EB7AFE">
        <w:rPr>
          <w:rFonts w:eastAsia="Times New Roman" w:cs="Times New Roman"/>
          <w:sz w:val="24"/>
          <w:szCs w:val="24"/>
        </w:rPr>
        <w:t>Right</w:t>
      </w:r>
      <w:bookmarkStart w:id="0" w:name="_GoBack"/>
      <w:bookmarkEnd w:id="0"/>
      <w:r w:rsidR="00AA1B70" w:rsidRPr="00EB7AFE">
        <w:rPr>
          <w:rFonts w:eastAsia="Times New Roman" w:cs="Times New Roman"/>
          <w:sz w:val="24"/>
          <w:szCs w:val="24"/>
        </w:rPr>
        <w:t xml:space="preserve">eousness that God actually puts into us and that changes us internally. The Roman Catholic Church understands justification to involve such an infusion, which differs from Protestantism's view that justification is a legal declaration by God. (36C) </w:t>
      </w:r>
    </w:p>
    <w:p w:rsidR="00AA1B70" w:rsidRPr="00EB7AFE" w:rsidRDefault="00AA1B70" w:rsidP="00A1681A">
      <w:pPr>
        <w:spacing w:after="0" w:line="240" w:lineRule="auto"/>
        <w:ind w:right="-90"/>
        <w:outlineLvl w:val="2"/>
        <w:rPr>
          <w:rFonts w:eastAsia="Times New Roman" w:cs="Times New Roman"/>
          <w:sz w:val="24"/>
          <w:szCs w:val="24"/>
        </w:rPr>
      </w:pPr>
      <w:proofErr w:type="gramStart"/>
      <w:r w:rsidRPr="00EB7AFE">
        <w:rPr>
          <w:rFonts w:eastAsia="Times New Roman" w:cs="Times New Roman"/>
          <w:b/>
          <w:bCs/>
          <w:sz w:val="24"/>
          <w:szCs w:val="24"/>
        </w:rPr>
        <w:t>internal</w:t>
      </w:r>
      <w:proofErr w:type="gramEnd"/>
      <w:r w:rsidRPr="00EB7AFE">
        <w:rPr>
          <w:rFonts w:eastAsia="Times New Roman" w:cs="Times New Roman"/>
          <w:b/>
          <w:bCs/>
          <w:sz w:val="24"/>
          <w:szCs w:val="24"/>
        </w:rPr>
        <w:t xml:space="preserve"> calling: </w:t>
      </w:r>
      <w:r w:rsidR="00A1681A" w:rsidRPr="00EB7AFE">
        <w:rPr>
          <w:rFonts w:eastAsia="Times New Roman" w:cs="Times New Roman"/>
          <w:sz w:val="24"/>
          <w:szCs w:val="24"/>
        </w:rPr>
        <w:t xml:space="preserve">An act of God the Father, speaking through the human proclamation of the gospel, in which he summons people to himself in such a way that they respond in saving faith. </w:t>
      </w:r>
      <w:proofErr w:type="gramStart"/>
      <w:r w:rsidR="00A1681A" w:rsidRPr="00EB7AFE">
        <w:rPr>
          <w:rFonts w:eastAsia="Times New Roman" w:cs="Times New Roman"/>
          <w:sz w:val="24"/>
          <w:szCs w:val="24"/>
        </w:rPr>
        <w:t>Another term for "effective calling."</w:t>
      </w:r>
      <w:proofErr w:type="gramEnd"/>
      <w:r w:rsidR="00A1681A" w:rsidRPr="00EB7AFE">
        <w:rPr>
          <w:rFonts w:eastAsia="Times New Roman" w:cs="Times New Roman"/>
          <w:sz w:val="24"/>
          <w:szCs w:val="24"/>
        </w:rPr>
        <w:t xml:space="preserve"> (33A)</w:t>
      </w:r>
    </w:p>
    <w:p w:rsidR="00AA1B70" w:rsidRPr="00EB7AFE" w:rsidRDefault="00AA1B70" w:rsidP="00AA1B70">
      <w:pPr>
        <w:spacing w:before="100" w:beforeAutospacing="1" w:after="100" w:afterAutospacing="1" w:line="240" w:lineRule="auto"/>
        <w:ind w:right="-90"/>
        <w:outlineLvl w:val="2"/>
        <w:rPr>
          <w:rFonts w:eastAsia="Times New Roman" w:cs="Times New Roman"/>
          <w:b/>
          <w:bCs/>
          <w:sz w:val="24"/>
          <w:szCs w:val="24"/>
        </w:rPr>
      </w:pPr>
      <w:proofErr w:type="gramStart"/>
      <w:r w:rsidRPr="00EB7AFE">
        <w:rPr>
          <w:rFonts w:eastAsia="Times New Roman" w:cs="Times New Roman"/>
          <w:b/>
          <w:bCs/>
          <w:sz w:val="24"/>
          <w:szCs w:val="24"/>
        </w:rPr>
        <w:t>irresistible</w:t>
      </w:r>
      <w:proofErr w:type="gramEnd"/>
      <w:r w:rsidRPr="00EB7AFE">
        <w:rPr>
          <w:rFonts w:eastAsia="Times New Roman" w:cs="Times New Roman"/>
          <w:b/>
          <w:bCs/>
          <w:sz w:val="24"/>
          <w:szCs w:val="24"/>
        </w:rPr>
        <w:t xml:space="preserve"> grace: </w:t>
      </w:r>
      <w:r w:rsidRPr="00EB7AFE">
        <w:rPr>
          <w:rFonts w:eastAsia="Times New Roman" w:cs="Times New Roman"/>
          <w:sz w:val="24"/>
          <w:szCs w:val="24"/>
        </w:rPr>
        <w:t>A term that refers to the fact that God effectively calls people and also gives them regeneration, both of which guarantee that we will respond in saving faith. This term is subject to misunderstanding since it seems to imply that people do not make a voluntary, willing choice in responding to the gospel. (34A)</w:t>
      </w:r>
    </w:p>
    <w:p w:rsidR="00AA1B70" w:rsidRPr="00EB7AFE" w:rsidRDefault="00AA1B70" w:rsidP="00AA1B70">
      <w:pPr>
        <w:spacing w:before="100" w:beforeAutospacing="1" w:after="100" w:afterAutospacing="1" w:line="240" w:lineRule="auto"/>
        <w:ind w:right="-90"/>
        <w:outlineLvl w:val="2"/>
        <w:rPr>
          <w:rFonts w:eastAsia="Times New Roman" w:cs="Times New Roman"/>
          <w:b/>
          <w:bCs/>
          <w:sz w:val="24"/>
          <w:szCs w:val="24"/>
        </w:rPr>
      </w:pPr>
      <w:r w:rsidRPr="00EB7AFE">
        <w:rPr>
          <w:rFonts w:eastAsia="Times New Roman" w:cs="Times New Roman"/>
          <w:b/>
          <w:bCs/>
          <w:sz w:val="24"/>
          <w:szCs w:val="24"/>
          <w:highlight w:val="lightGray"/>
        </w:rPr>
        <w:t>justification</w:t>
      </w:r>
      <w:r w:rsidRPr="00EB7AFE">
        <w:rPr>
          <w:rFonts w:eastAsia="Times New Roman" w:cs="Times New Roman"/>
          <w:b/>
          <w:bCs/>
          <w:sz w:val="24"/>
          <w:szCs w:val="24"/>
        </w:rPr>
        <w:t xml:space="preserve">: </w:t>
      </w:r>
      <w:r w:rsidR="007A0008" w:rsidRPr="007A0008">
        <w:rPr>
          <w:rFonts w:eastAsia="Times New Roman" w:cs="Times New Roman"/>
          <w:sz w:val="24"/>
          <w:szCs w:val="24"/>
        </w:rPr>
        <w:t xml:space="preserve">An instantaneous legal act of God in which he (1) thinks of our sins as forgiven and (2) declares us to be righteous in his sight. </w:t>
      </w:r>
      <w:r w:rsidRPr="00EB7AFE">
        <w:rPr>
          <w:rFonts w:eastAsia="Times New Roman" w:cs="Times New Roman"/>
          <w:sz w:val="24"/>
          <w:szCs w:val="24"/>
        </w:rPr>
        <w:t xml:space="preserve">(36) </w:t>
      </w:r>
    </w:p>
    <w:p w:rsidR="00AA1B70" w:rsidRPr="00EB7AFE" w:rsidRDefault="00AA1B70" w:rsidP="00AA1B70">
      <w:pPr>
        <w:spacing w:before="100" w:beforeAutospacing="1" w:after="100" w:afterAutospacing="1" w:line="240" w:lineRule="auto"/>
        <w:ind w:right="-90"/>
        <w:outlineLvl w:val="2"/>
        <w:rPr>
          <w:rFonts w:eastAsia="Times New Roman" w:cs="Times New Roman"/>
          <w:b/>
          <w:bCs/>
          <w:sz w:val="24"/>
          <w:szCs w:val="24"/>
        </w:rPr>
      </w:pPr>
      <w:proofErr w:type="gramStart"/>
      <w:r w:rsidRPr="00EB7AFE">
        <w:rPr>
          <w:rFonts w:eastAsia="Times New Roman" w:cs="Times New Roman"/>
          <w:b/>
          <w:bCs/>
          <w:sz w:val="24"/>
          <w:szCs w:val="24"/>
        </w:rPr>
        <w:t>materialism</w:t>
      </w:r>
      <w:proofErr w:type="gramEnd"/>
      <w:r w:rsidRPr="00EB7AFE">
        <w:rPr>
          <w:rFonts w:eastAsia="Times New Roman" w:cs="Times New Roman"/>
          <w:b/>
          <w:bCs/>
          <w:sz w:val="24"/>
          <w:szCs w:val="24"/>
        </w:rPr>
        <w:t xml:space="preserve">: </w:t>
      </w:r>
      <w:r w:rsidRPr="00EB7AFE">
        <w:rPr>
          <w:rFonts w:eastAsia="Times New Roman" w:cs="Times New Roman"/>
          <w:sz w:val="24"/>
          <w:szCs w:val="24"/>
        </w:rPr>
        <w:t xml:space="preserve">The view that the material universe is all that exists. (15B) </w:t>
      </w:r>
    </w:p>
    <w:p w:rsidR="00AA1B70" w:rsidRPr="00EB7AFE" w:rsidRDefault="00AA1B70" w:rsidP="00AA1B70">
      <w:pPr>
        <w:spacing w:before="100" w:beforeAutospacing="1" w:after="100" w:afterAutospacing="1" w:line="240" w:lineRule="auto"/>
        <w:ind w:right="-90"/>
        <w:outlineLvl w:val="2"/>
        <w:rPr>
          <w:rFonts w:eastAsia="Times New Roman" w:cs="Times New Roman"/>
          <w:b/>
          <w:bCs/>
          <w:sz w:val="24"/>
          <w:szCs w:val="24"/>
        </w:rPr>
      </w:pPr>
      <w:proofErr w:type="gramStart"/>
      <w:r w:rsidRPr="00EB7AFE">
        <w:rPr>
          <w:rFonts w:eastAsia="Times New Roman" w:cs="Times New Roman"/>
          <w:b/>
          <w:bCs/>
          <w:sz w:val="24"/>
          <w:szCs w:val="24"/>
        </w:rPr>
        <w:t>order</w:t>
      </w:r>
      <w:proofErr w:type="gramEnd"/>
      <w:r w:rsidRPr="00EB7AFE">
        <w:rPr>
          <w:rFonts w:eastAsia="Times New Roman" w:cs="Times New Roman"/>
          <w:b/>
          <w:bCs/>
          <w:sz w:val="24"/>
          <w:szCs w:val="24"/>
        </w:rPr>
        <w:t xml:space="preserve"> of salvation: </w:t>
      </w:r>
      <w:r w:rsidRPr="00EB7AFE">
        <w:rPr>
          <w:rFonts w:eastAsia="Times New Roman" w:cs="Times New Roman"/>
          <w:sz w:val="24"/>
          <w:szCs w:val="24"/>
        </w:rPr>
        <w:t xml:space="preserve">A theological term referring to a list of the events in which God applies salvation to us in the specific order in which they are believed to occur in our lives (sometimes referred to by the Latin phrase </w:t>
      </w:r>
      <w:r w:rsidRPr="00EB7AFE">
        <w:rPr>
          <w:rFonts w:eastAsia="Times New Roman" w:cs="Times New Roman"/>
          <w:i/>
          <w:sz w:val="24"/>
          <w:szCs w:val="24"/>
        </w:rPr>
        <w:t xml:space="preserve">ordo </w:t>
      </w:r>
      <w:proofErr w:type="spellStart"/>
      <w:r w:rsidRPr="00EB7AFE">
        <w:rPr>
          <w:rFonts w:eastAsia="Times New Roman" w:cs="Times New Roman"/>
          <w:i/>
          <w:sz w:val="24"/>
          <w:szCs w:val="24"/>
        </w:rPr>
        <w:t>salutis</w:t>
      </w:r>
      <w:proofErr w:type="spellEnd"/>
      <w:r w:rsidR="004016E7" w:rsidRPr="00EB7AFE">
        <w:rPr>
          <w:rFonts w:eastAsia="Times New Roman" w:cs="Times New Roman"/>
          <w:sz w:val="24"/>
          <w:szCs w:val="24"/>
        </w:rPr>
        <w:t>)</w:t>
      </w:r>
      <w:r w:rsidRPr="00EB7AFE">
        <w:rPr>
          <w:rFonts w:eastAsia="Times New Roman" w:cs="Times New Roman"/>
          <w:sz w:val="24"/>
          <w:szCs w:val="24"/>
        </w:rPr>
        <w:t>.</w:t>
      </w:r>
    </w:p>
    <w:p w:rsidR="00AA1B70" w:rsidRPr="00EB7AFE" w:rsidRDefault="00AA1B70" w:rsidP="00AA1B70">
      <w:pPr>
        <w:spacing w:before="100" w:beforeAutospacing="1" w:after="100" w:afterAutospacing="1" w:line="240" w:lineRule="auto"/>
        <w:ind w:right="-90"/>
        <w:outlineLvl w:val="2"/>
        <w:rPr>
          <w:rFonts w:eastAsia="Times New Roman" w:cs="Times New Roman"/>
          <w:b/>
          <w:bCs/>
          <w:sz w:val="24"/>
          <w:szCs w:val="24"/>
        </w:rPr>
      </w:pPr>
      <w:proofErr w:type="gramStart"/>
      <w:r w:rsidRPr="00EB7AFE">
        <w:rPr>
          <w:rFonts w:eastAsia="Times New Roman" w:cs="Times New Roman"/>
          <w:b/>
          <w:bCs/>
          <w:sz w:val="24"/>
          <w:szCs w:val="24"/>
          <w:highlight w:val="lightGray"/>
        </w:rPr>
        <w:t>perseverance</w:t>
      </w:r>
      <w:proofErr w:type="gramEnd"/>
      <w:r w:rsidRPr="00EB7AFE">
        <w:rPr>
          <w:rFonts w:eastAsia="Times New Roman" w:cs="Times New Roman"/>
          <w:b/>
          <w:bCs/>
          <w:sz w:val="24"/>
          <w:szCs w:val="24"/>
          <w:highlight w:val="lightGray"/>
        </w:rPr>
        <w:t xml:space="preserve"> of the saints</w:t>
      </w:r>
      <w:r w:rsidRPr="00EB7AFE">
        <w:rPr>
          <w:rFonts w:eastAsia="Times New Roman" w:cs="Times New Roman"/>
          <w:b/>
          <w:bCs/>
          <w:sz w:val="24"/>
          <w:szCs w:val="24"/>
        </w:rPr>
        <w:t xml:space="preserve">: </w:t>
      </w:r>
      <w:r w:rsidRPr="00EB7AFE">
        <w:rPr>
          <w:rFonts w:eastAsia="Times New Roman" w:cs="Times New Roman"/>
          <w:sz w:val="24"/>
          <w:szCs w:val="24"/>
        </w:rPr>
        <w:t xml:space="preserve">The doctrine that all those who are truly "born again" will be kept by God's power and will persevere as Christians until the end of their lives, and that only those who persevere until the end have been truly "born again." (40) </w:t>
      </w:r>
    </w:p>
    <w:p w:rsidR="00AA1B70" w:rsidRPr="00EB7AFE" w:rsidRDefault="00AA1B70" w:rsidP="00AA1B70">
      <w:pPr>
        <w:spacing w:before="100" w:beforeAutospacing="1" w:after="100" w:afterAutospacing="1" w:line="240" w:lineRule="auto"/>
        <w:ind w:right="-90"/>
        <w:outlineLvl w:val="2"/>
        <w:rPr>
          <w:rFonts w:eastAsia="Times New Roman" w:cs="Times New Roman"/>
          <w:b/>
          <w:bCs/>
          <w:sz w:val="24"/>
          <w:szCs w:val="24"/>
        </w:rPr>
      </w:pPr>
      <w:proofErr w:type="gramStart"/>
      <w:r w:rsidRPr="00EB7AFE">
        <w:rPr>
          <w:rFonts w:eastAsia="Times New Roman" w:cs="Times New Roman"/>
          <w:b/>
          <w:bCs/>
          <w:sz w:val="24"/>
          <w:szCs w:val="24"/>
          <w:highlight w:val="lightGray"/>
        </w:rPr>
        <w:t>predestination</w:t>
      </w:r>
      <w:proofErr w:type="gramEnd"/>
      <w:r w:rsidRPr="00EB7AFE">
        <w:rPr>
          <w:rFonts w:eastAsia="Times New Roman" w:cs="Times New Roman"/>
          <w:b/>
          <w:bCs/>
          <w:sz w:val="24"/>
          <w:szCs w:val="24"/>
        </w:rPr>
        <w:t xml:space="preserve">: </w:t>
      </w:r>
      <w:r w:rsidRPr="00EB7AFE">
        <w:rPr>
          <w:rFonts w:eastAsia="Times New Roman" w:cs="Times New Roman"/>
          <w:sz w:val="24"/>
          <w:szCs w:val="24"/>
        </w:rPr>
        <w:t xml:space="preserve">Another term for "election;" in Reformed theology generally, this is a broader term that includes not only election (for believers) but also reprobation (for nonbelievers) </w:t>
      </w:r>
    </w:p>
    <w:p w:rsidR="00AA1B70" w:rsidRPr="00EB7AFE" w:rsidRDefault="00AA1B70" w:rsidP="00EB34B6">
      <w:pPr>
        <w:spacing w:before="100" w:beforeAutospacing="1" w:after="100" w:afterAutospacing="1" w:line="240" w:lineRule="auto"/>
        <w:ind w:right="-270"/>
        <w:outlineLvl w:val="2"/>
        <w:rPr>
          <w:rFonts w:eastAsia="Times New Roman" w:cs="Times New Roman"/>
          <w:b/>
          <w:bCs/>
          <w:sz w:val="24"/>
          <w:szCs w:val="24"/>
        </w:rPr>
      </w:pPr>
      <w:proofErr w:type="gramStart"/>
      <w:r w:rsidRPr="00EB7AFE">
        <w:rPr>
          <w:rFonts w:eastAsia="Times New Roman" w:cs="Times New Roman"/>
          <w:b/>
          <w:bCs/>
          <w:sz w:val="24"/>
          <w:szCs w:val="24"/>
        </w:rPr>
        <w:t>regeneration</w:t>
      </w:r>
      <w:proofErr w:type="gramEnd"/>
      <w:r w:rsidRPr="00EB7AFE">
        <w:rPr>
          <w:rFonts w:eastAsia="Times New Roman" w:cs="Times New Roman"/>
          <w:b/>
          <w:bCs/>
          <w:sz w:val="24"/>
          <w:szCs w:val="24"/>
        </w:rPr>
        <w:t xml:space="preserve">: </w:t>
      </w:r>
      <w:r w:rsidRPr="00EB7AFE">
        <w:rPr>
          <w:rFonts w:eastAsia="Times New Roman" w:cs="Times New Roman"/>
          <w:sz w:val="24"/>
          <w:szCs w:val="24"/>
        </w:rPr>
        <w:t xml:space="preserve">A </w:t>
      </w:r>
      <w:r w:rsidR="00EB34B6" w:rsidRPr="00EB7AFE">
        <w:rPr>
          <w:rFonts w:eastAsia="Times New Roman" w:cs="Times New Roman"/>
          <w:sz w:val="24"/>
          <w:szCs w:val="24"/>
        </w:rPr>
        <w:t>sovereign</w:t>
      </w:r>
      <w:r w:rsidRPr="00EB7AFE">
        <w:rPr>
          <w:rFonts w:eastAsia="Times New Roman" w:cs="Times New Roman"/>
          <w:sz w:val="24"/>
          <w:szCs w:val="24"/>
        </w:rPr>
        <w:t xml:space="preserve"> act of God in which he imparts new spiritual life to us; sometimes</w:t>
      </w:r>
      <w:r w:rsidR="000577F4" w:rsidRPr="00EB7AFE">
        <w:rPr>
          <w:rFonts w:eastAsia="Times New Roman" w:cs="Times New Roman"/>
          <w:sz w:val="24"/>
          <w:szCs w:val="24"/>
        </w:rPr>
        <w:t xml:space="preserve"> </w:t>
      </w:r>
      <w:r w:rsidRPr="00EB7AFE">
        <w:rPr>
          <w:rFonts w:eastAsia="Times New Roman" w:cs="Times New Roman"/>
          <w:sz w:val="24"/>
          <w:szCs w:val="24"/>
        </w:rPr>
        <w:t>called "being born again." (34</w:t>
      </w:r>
      <w:r w:rsidR="000577F4" w:rsidRPr="00EB7AFE">
        <w:rPr>
          <w:rFonts w:eastAsia="Times New Roman" w:cs="Times New Roman"/>
          <w:sz w:val="24"/>
          <w:szCs w:val="24"/>
        </w:rPr>
        <w:t>)</w:t>
      </w:r>
      <w:r w:rsidRPr="00EB7AFE">
        <w:rPr>
          <w:rFonts w:eastAsia="Times New Roman" w:cs="Times New Roman"/>
          <w:sz w:val="24"/>
          <w:szCs w:val="24"/>
        </w:rPr>
        <w:t xml:space="preserve"> </w:t>
      </w:r>
    </w:p>
    <w:p w:rsidR="00AA1B70" w:rsidRPr="00EB7AFE" w:rsidRDefault="00AA1B70" w:rsidP="000577F4">
      <w:pPr>
        <w:spacing w:before="100" w:beforeAutospacing="1" w:after="100" w:afterAutospacing="1" w:line="240" w:lineRule="auto"/>
        <w:ind w:right="-90"/>
        <w:outlineLvl w:val="2"/>
        <w:rPr>
          <w:rFonts w:eastAsia="Times New Roman" w:cs="Times New Roman"/>
          <w:b/>
          <w:bCs/>
          <w:sz w:val="24"/>
          <w:szCs w:val="24"/>
        </w:rPr>
      </w:pPr>
      <w:proofErr w:type="gramStart"/>
      <w:r w:rsidRPr="00EB7AFE">
        <w:rPr>
          <w:rFonts w:eastAsia="Times New Roman" w:cs="Times New Roman"/>
          <w:b/>
          <w:bCs/>
          <w:sz w:val="24"/>
          <w:szCs w:val="24"/>
        </w:rPr>
        <w:t>repentance</w:t>
      </w:r>
      <w:proofErr w:type="gramEnd"/>
      <w:r w:rsidR="000577F4" w:rsidRPr="00EB7AFE">
        <w:rPr>
          <w:rFonts w:eastAsia="Times New Roman" w:cs="Times New Roman"/>
          <w:b/>
          <w:bCs/>
          <w:sz w:val="24"/>
          <w:szCs w:val="24"/>
        </w:rPr>
        <w:t xml:space="preserve">: </w:t>
      </w:r>
      <w:r w:rsidRPr="00EB7AFE">
        <w:rPr>
          <w:rFonts w:eastAsia="Times New Roman" w:cs="Times New Roman"/>
          <w:sz w:val="24"/>
          <w:szCs w:val="24"/>
        </w:rPr>
        <w:t>A heartfelt sorrow for sin, a renouncing of it, and a sincere commitment to</w:t>
      </w:r>
      <w:r w:rsidR="000577F4" w:rsidRPr="00EB7AFE">
        <w:rPr>
          <w:rFonts w:eastAsia="Times New Roman" w:cs="Times New Roman"/>
          <w:sz w:val="24"/>
          <w:szCs w:val="24"/>
        </w:rPr>
        <w:t xml:space="preserve"> </w:t>
      </w:r>
      <w:r w:rsidRPr="00EB7AFE">
        <w:rPr>
          <w:rFonts w:eastAsia="Times New Roman" w:cs="Times New Roman"/>
          <w:sz w:val="24"/>
          <w:szCs w:val="24"/>
        </w:rPr>
        <w:t>forsake it and walk in obedience to Christ. (35B</w:t>
      </w:r>
      <w:r w:rsidR="000577F4" w:rsidRPr="00EB7AFE">
        <w:rPr>
          <w:rFonts w:eastAsia="Times New Roman" w:cs="Times New Roman"/>
          <w:sz w:val="24"/>
          <w:szCs w:val="24"/>
        </w:rPr>
        <w:t>)</w:t>
      </w:r>
      <w:r w:rsidRPr="00EB7AFE">
        <w:rPr>
          <w:rFonts w:eastAsia="Times New Roman" w:cs="Times New Roman"/>
          <w:sz w:val="24"/>
          <w:szCs w:val="24"/>
        </w:rPr>
        <w:t xml:space="preserve"> </w:t>
      </w:r>
    </w:p>
    <w:p w:rsidR="00AA1B70" w:rsidRPr="00EB7AFE" w:rsidRDefault="00AA1B70" w:rsidP="000577F4">
      <w:pPr>
        <w:spacing w:before="100" w:beforeAutospacing="1" w:after="100" w:afterAutospacing="1" w:line="240" w:lineRule="auto"/>
        <w:ind w:right="-90"/>
        <w:outlineLvl w:val="2"/>
        <w:rPr>
          <w:rFonts w:eastAsia="Times New Roman" w:cs="Times New Roman"/>
          <w:b/>
          <w:bCs/>
          <w:sz w:val="24"/>
          <w:szCs w:val="24"/>
        </w:rPr>
      </w:pPr>
      <w:proofErr w:type="gramStart"/>
      <w:r w:rsidRPr="00EB7AFE">
        <w:rPr>
          <w:rFonts w:eastAsia="Times New Roman" w:cs="Times New Roman"/>
          <w:b/>
          <w:bCs/>
          <w:sz w:val="24"/>
          <w:szCs w:val="24"/>
        </w:rPr>
        <w:t>reprobation</w:t>
      </w:r>
      <w:proofErr w:type="gramEnd"/>
      <w:r w:rsidR="000577F4" w:rsidRPr="00EB7AFE">
        <w:rPr>
          <w:rFonts w:eastAsia="Times New Roman" w:cs="Times New Roman"/>
          <w:b/>
          <w:bCs/>
          <w:sz w:val="24"/>
          <w:szCs w:val="24"/>
        </w:rPr>
        <w:t xml:space="preserve">: </w:t>
      </w:r>
      <w:r w:rsidRPr="00EB7AFE">
        <w:rPr>
          <w:rFonts w:eastAsia="Times New Roman" w:cs="Times New Roman"/>
          <w:sz w:val="24"/>
          <w:szCs w:val="24"/>
        </w:rPr>
        <w:t>The sovereign decision of God before creation to pass over some persons,</w:t>
      </w:r>
      <w:r w:rsidR="000577F4" w:rsidRPr="00EB7AFE">
        <w:rPr>
          <w:rFonts w:eastAsia="Times New Roman" w:cs="Times New Roman"/>
          <w:sz w:val="24"/>
          <w:szCs w:val="24"/>
        </w:rPr>
        <w:t xml:space="preserve"> </w:t>
      </w:r>
      <w:r w:rsidRPr="00EB7AFE">
        <w:rPr>
          <w:rFonts w:eastAsia="Times New Roman" w:cs="Times New Roman"/>
          <w:sz w:val="24"/>
          <w:szCs w:val="24"/>
        </w:rPr>
        <w:t>in sorrow deciding not to save them, and to punish them for their sins and thereby to</w:t>
      </w:r>
      <w:r w:rsidR="000577F4" w:rsidRPr="00EB7AFE">
        <w:rPr>
          <w:rFonts w:eastAsia="Times New Roman" w:cs="Times New Roman"/>
          <w:sz w:val="24"/>
          <w:szCs w:val="24"/>
        </w:rPr>
        <w:t xml:space="preserve"> </w:t>
      </w:r>
      <w:r w:rsidRPr="00EB7AFE">
        <w:rPr>
          <w:rFonts w:eastAsia="Times New Roman" w:cs="Times New Roman"/>
          <w:sz w:val="24"/>
          <w:szCs w:val="24"/>
        </w:rPr>
        <w:t>manifest his justice. (32E</w:t>
      </w:r>
      <w:r w:rsidR="000577F4" w:rsidRPr="00EB7AFE">
        <w:rPr>
          <w:rFonts w:eastAsia="Times New Roman" w:cs="Times New Roman"/>
          <w:sz w:val="24"/>
          <w:szCs w:val="24"/>
        </w:rPr>
        <w:t>)</w:t>
      </w:r>
      <w:r w:rsidRPr="00EB7AFE">
        <w:rPr>
          <w:rFonts w:eastAsia="Times New Roman" w:cs="Times New Roman"/>
          <w:sz w:val="24"/>
          <w:szCs w:val="24"/>
        </w:rPr>
        <w:t xml:space="preserve"> </w:t>
      </w:r>
    </w:p>
    <w:p w:rsidR="00AA1B70" w:rsidRPr="00EB7AFE" w:rsidRDefault="00AA1B70" w:rsidP="000577F4">
      <w:pPr>
        <w:spacing w:before="100" w:beforeAutospacing="1" w:after="100" w:afterAutospacing="1" w:line="240" w:lineRule="auto"/>
        <w:ind w:right="-90"/>
        <w:outlineLvl w:val="2"/>
        <w:rPr>
          <w:rFonts w:eastAsia="Times New Roman" w:cs="Times New Roman"/>
          <w:b/>
          <w:bCs/>
          <w:sz w:val="24"/>
          <w:szCs w:val="24"/>
        </w:rPr>
      </w:pPr>
      <w:proofErr w:type="gramStart"/>
      <w:r w:rsidRPr="00EB7AFE">
        <w:rPr>
          <w:rFonts w:eastAsia="Times New Roman" w:cs="Times New Roman"/>
          <w:b/>
          <w:bCs/>
          <w:sz w:val="24"/>
          <w:szCs w:val="24"/>
          <w:highlight w:val="lightGray"/>
        </w:rPr>
        <w:t>sanctification</w:t>
      </w:r>
      <w:proofErr w:type="gramEnd"/>
      <w:r w:rsidR="000577F4" w:rsidRPr="00EB7AFE">
        <w:rPr>
          <w:rFonts w:eastAsia="Times New Roman" w:cs="Times New Roman"/>
          <w:b/>
          <w:bCs/>
          <w:sz w:val="24"/>
          <w:szCs w:val="24"/>
        </w:rPr>
        <w:t xml:space="preserve">: </w:t>
      </w:r>
      <w:r w:rsidRPr="00EB7AFE">
        <w:rPr>
          <w:rFonts w:eastAsia="Times New Roman" w:cs="Times New Roman"/>
          <w:sz w:val="24"/>
          <w:szCs w:val="24"/>
        </w:rPr>
        <w:t>A progressive work of God and man that makes us more and more free</w:t>
      </w:r>
      <w:r w:rsidR="000577F4" w:rsidRPr="00EB7AFE">
        <w:rPr>
          <w:rFonts w:eastAsia="Times New Roman" w:cs="Times New Roman"/>
          <w:sz w:val="24"/>
          <w:szCs w:val="24"/>
        </w:rPr>
        <w:t xml:space="preserve"> </w:t>
      </w:r>
      <w:r w:rsidRPr="00EB7AFE">
        <w:rPr>
          <w:rFonts w:eastAsia="Times New Roman" w:cs="Times New Roman"/>
          <w:sz w:val="24"/>
          <w:szCs w:val="24"/>
        </w:rPr>
        <w:t>from sin and more like Christ in our actual lives. (38</w:t>
      </w:r>
      <w:r w:rsidR="000577F4" w:rsidRPr="00EB7AFE">
        <w:rPr>
          <w:rFonts w:eastAsia="Times New Roman" w:cs="Times New Roman"/>
          <w:sz w:val="24"/>
          <w:szCs w:val="24"/>
        </w:rPr>
        <w:t>)</w:t>
      </w:r>
      <w:r w:rsidRPr="00EB7AFE">
        <w:rPr>
          <w:rFonts w:eastAsia="Times New Roman" w:cs="Times New Roman"/>
          <w:sz w:val="24"/>
          <w:szCs w:val="24"/>
        </w:rPr>
        <w:t xml:space="preserve"> </w:t>
      </w:r>
    </w:p>
    <w:p w:rsidR="00AA1B70" w:rsidRPr="00EB7AFE" w:rsidRDefault="00AA1B70" w:rsidP="000577F4">
      <w:pPr>
        <w:spacing w:before="100" w:beforeAutospacing="1" w:after="100" w:afterAutospacing="1" w:line="240" w:lineRule="auto"/>
        <w:outlineLvl w:val="2"/>
        <w:rPr>
          <w:rFonts w:eastAsia="Times New Roman" w:cs="Times New Roman"/>
          <w:b/>
          <w:bCs/>
          <w:sz w:val="24"/>
          <w:szCs w:val="24"/>
        </w:rPr>
      </w:pPr>
      <w:proofErr w:type="gramStart"/>
      <w:r w:rsidRPr="00EB7AFE">
        <w:rPr>
          <w:rFonts w:eastAsia="Times New Roman" w:cs="Times New Roman"/>
          <w:b/>
          <w:bCs/>
          <w:sz w:val="24"/>
          <w:szCs w:val="24"/>
        </w:rPr>
        <w:t>special</w:t>
      </w:r>
      <w:proofErr w:type="gramEnd"/>
      <w:r w:rsidRPr="00EB7AFE">
        <w:rPr>
          <w:rFonts w:eastAsia="Times New Roman" w:cs="Times New Roman"/>
          <w:b/>
          <w:bCs/>
          <w:sz w:val="24"/>
          <w:szCs w:val="24"/>
        </w:rPr>
        <w:t xml:space="preserve"> grace</w:t>
      </w:r>
      <w:r w:rsidR="000577F4" w:rsidRPr="00EB7AFE">
        <w:rPr>
          <w:rFonts w:eastAsia="Times New Roman" w:cs="Times New Roman"/>
          <w:b/>
          <w:bCs/>
          <w:sz w:val="24"/>
          <w:szCs w:val="24"/>
        </w:rPr>
        <w:t xml:space="preserve">: </w:t>
      </w:r>
      <w:r w:rsidRPr="00EB7AFE">
        <w:rPr>
          <w:rFonts w:eastAsia="Times New Roman" w:cs="Times New Roman"/>
          <w:sz w:val="24"/>
          <w:szCs w:val="24"/>
        </w:rPr>
        <w:t>The grace of God that brings people to salvation; also known as "saving</w:t>
      </w:r>
      <w:r w:rsidR="000577F4" w:rsidRPr="00EB7AFE">
        <w:rPr>
          <w:rFonts w:eastAsia="Times New Roman" w:cs="Times New Roman"/>
          <w:sz w:val="24"/>
          <w:szCs w:val="24"/>
        </w:rPr>
        <w:t xml:space="preserve"> </w:t>
      </w:r>
      <w:r w:rsidRPr="00EB7AFE">
        <w:rPr>
          <w:rFonts w:eastAsia="Times New Roman" w:cs="Times New Roman"/>
          <w:sz w:val="24"/>
          <w:szCs w:val="24"/>
        </w:rPr>
        <w:t>grace." (31A</w:t>
      </w:r>
      <w:r w:rsidR="000577F4" w:rsidRPr="00EB7AFE">
        <w:rPr>
          <w:rFonts w:eastAsia="Times New Roman" w:cs="Times New Roman"/>
          <w:sz w:val="24"/>
          <w:szCs w:val="24"/>
        </w:rPr>
        <w:t>)</w:t>
      </w:r>
      <w:r w:rsidRPr="00EB7AFE">
        <w:rPr>
          <w:rFonts w:eastAsia="Times New Roman" w:cs="Times New Roman"/>
          <w:sz w:val="24"/>
          <w:szCs w:val="24"/>
        </w:rPr>
        <w:t xml:space="preserve"> </w:t>
      </w:r>
    </w:p>
    <w:p w:rsidR="007A0008" w:rsidRPr="006A602E" w:rsidRDefault="00AA1B70" w:rsidP="006A602E">
      <w:pPr>
        <w:spacing w:before="100" w:beforeAutospacing="1" w:after="100" w:afterAutospacing="1" w:line="240" w:lineRule="auto"/>
        <w:outlineLvl w:val="2"/>
        <w:rPr>
          <w:rFonts w:eastAsia="Times New Roman" w:cs="Times New Roman"/>
          <w:b/>
          <w:bCs/>
          <w:sz w:val="24"/>
          <w:szCs w:val="24"/>
        </w:rPr>
      </w:pPr>
      <w:proofErr w:type="gramStart"/>
      <w:r w:rsidRPr="00EB7AFE">
        <w:rPr>
          <w:rFonts w:eastAsia="Times New Roman" w:cs="Times New Roman"/>
          <w:b/>
          <w:bCs/>
          <w:sz w:val="24"/>
          <w:szCs w:val="24"/>
        </w:rPr>
        <w:lastRenderedPageBreak/>
        <w:t>trust</w:t>
      </w:r>
      <w:proofErr w:type="gramEnd"/>
      <w:r w:rsidR="000577F4" w:rsidRPr="00EB7AFE">
        <w:rPr>
          <w:rFonts w:eastAsia="Times New Roman" w:cs="Times New Roman"/>
          <w:b/>
          <w:bCs/>
          <w:sz w:val="24"/>
          <w:szCs w:val="24"/>
        </w:rPr>
        <w:t xml:space="preserve">: </w:t>
      </w:r>
      <w:r w:rsidRPr="00EB7AFE">
        <w:rPr>
          <w:rFonts w:eastAsia="Times New Roman" w:cs="Times New Roman"/>
          <w:sz w:val="24"/>
          <w:szCs w:val="24"/>
        </w:rPr>
        <w:t>An aspect of Biblical faith or belief in which we not only know and agree with</w:t>
      </w:r>
      <w:r w:rsidR="000577F4" w:rsidRPr="00EB7AFE">
        <w:rPr>
          <w:rFonts w:eastAsia="Times New Roman" w:cs="Times New Roman"/>
          <w:sz w:val="24"/>
          <w:szCs w:val="24"/>
        </w:rPr>
        <w:t xml:space="preserve"> </w:t>
      </w:r>
      <w:r w:rsidRPr="00EB7AFE">
        <w:rPr>
          <w:rFonts w:eastAsia="Times New Roman" w:cs="Times New Roman"/>
          <w:sz w:val="24"/>
          <w:szCs w:val="24"/>
        </w:rPr>
        <w:t>facts about Jesus, but also place personal trust in him as a living person. (35A.3</w:t>
      </w:r>
      <w:r w:rsidR="000577F4" w:rsidRPr="00EB7AFE">
        <w:rPr>
          <w:rFonts w:eastAsia="Times New Roman" w:cs="Times New Roman"/>
          <w:sz w:val="24"/>
          <w:szCs w:val="24"/>
        </w:rPr>
        <w:t>)</w:t>
      </w:r>
    </w:p>
    <w:sectPr w:rsidR="007A0008" w:rsidRPr="006A602E" w:rsidSect="00EB7AFE">
      <w:pgSz w:w="12240" w:h="15840"/>
      <w:pgMar w:top="810" w:right="81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Ringbearer">
    <w:panose1 w:val="0202060205030B020303"/>
    <w:charset w:val="00"/>
    <w:family w:val="roman"/>
    <w:pitch w:val="variable"/>
    <w:sig w:usb0="00000087" w:usb1="00000000" w:usb2="00000000" w:usb3="00000000" w:csb0="0000001B"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B70"/>
    <w:rsid w:val="000577F4"/>
    <w:rsid w:val="000F231E"/>
    <w:rsid w:val="00383DA2"/>
    <w:rsid w:val="004016E7"/>
    <w:rsid w:val="006A602E"/>
    <w:rsid w:val="006E12A2"/>
    <w:rsid w:val="007A0008"/>
    <w:rsid w:val="008A5DD1"/>
    <w:rsid w:val="00A00CBA"/>
    <w:rsid w:val="00A1681A"/>
    <w:rsid w:val="00AA1B70"/>
    <w:rsid w:val="00B26475"/>
    <w:rsid w:val="00B7126D"/>
    <w:rsid w:val="00E3609E"/>
    <w:rsid w:val="00EB34B6"/>
    <w:rsid w:val="00EB7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A1B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A1B70"/>
    <w:rPr>
      <w:rFonts w:ascii="Times New Roman" w:eastAsia="Times New Roman" w:hAnsi="Times New Roman" w:cs="Times New Roman"/>
      <w:b/>
      <w:bCs/>
      <w:sz w:val="27"/>
      <w:szCs w:val="27"/>
    </w:rPr>
  </w:style>
  <w:style w:type="character" w:customStyle="1" w:styleId="termtext">
    <w:name w:val="termtext"/>
    <w:basedOn w:val="DefaultParagraphFont"/>
    <w:rsid w:val="00AA1B70"/>
  </w:style>
  <w:style w:type="paragraph" w:customStyle="1" w:styleId="definition">
    <w:name w:val="definition"/>
    <w:basedOn w:val="Normal"/>
    <w:rsid w:val="00AA1B7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A1B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A1B70"/>
    <w:rPr>
      <w:rFonts w:ascii="Times New Roman" w:eastAsia="Times New Roman" w:hAnsi="Times New Roman" w:cs="Times New Roman"/>
      <w:b/>
      <w:bCs/>
      <w:sz w:val="27"/>
      <w:szCs w:val="27"/>
    </w:rPr>
  </w:style>
  <w:style w:type="character" w:customStyle="1" w:styleId="termtext">
    <w:name w:val="termtext"/>
    <w:basedOn w:val="DefaultParagraphFont"/>
    <w:rsid w:val="00AA1B70"/>
  </w:style>
  <w:style w:type="paragraph" w:customStyle="1" w:styleId="definition">
    <w:name w:val="definition"/>
    <w:basedOn w:val="Normal"/>
    <w:rsid w:val="00AA1B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757374">
      <w:bodyDiv w:val="1"/>
      <w:marLeft w:val="0"/>
      <w:marRight w:val="0"/>
      <w:marTop w:val="0"/>
      <w:marBottom w:val="0"/>
      <w:divBdr>
        <w:top w:val="none" w:sz="0" w:space="0" w:color="auto"/>
        <w:left w:val="none" w:sz="0" w:space="0" w:color="auto"/>
        <w:bottom w:val="none" w:sz="0" w:space="0" w:color="auto"/>
        <w:right w:val="none" w:sz="0" w:space="0" w:color="auto"/>
      </w:divBdr>
      <w:divsChild>
        <w:div w:id="1724989159">
          <w:marLeft w:val="0"/>
          <w:marRight w:val="0"/>
          <w:marTop w:val="0"/>
          <w:marBottom w:val="0"/>
          <w:divBdr>
            <w:top w:val="none" w:sz="0" w:space="0" w:color="auto"/>
            <w:left w:val="none" w:sz="0" w:space="0" w:color="auto"/>
            <w:bottom w:val="none" w:sz="0" w:space="0" w:color="auto"/>
            <w:right w:val="none" w:sz="0" w:space="0" w:color="auto"/>
          </w:divBdr>
          <w:divsChild>
            <w:div w:id="667564509">
              <w:marLeft w:val="0"/>
              <w:marRight w:val="0"/>
              <w:marTop w:val="0"/>
              <w:marBottom w:val="0"/>
              <w:divBdr>
                <w:top w:val="none" w:sz="0" w:space="0" w:color="auto"/>
                <w:left w:val="none" w:sz="0" w:space="0" w:color="auto"/>
                <w:bottom w:val="none" w:sz="0" w:space="0" w:color="auto"/>
                <w:right w:val="none" w:sz="0" w:space="0" w:color="auto"/>
              </w:divBdr>
            </w:div>
          </w:divsChild>
        </w:div>
        <w:div w:id="87504282">
          <w:marLeft w:val="0"/>
          <w:marRight w:val="0"/>
          <w:marTop w:val="0"/>
          <w:marBottom w:val="0"/>
          <w:divBdr>
            <w:top w:val="none" w:sz="0" w:space="0" w:color="auto"/>
            <w:left w:val="none" w:sz="0" w:space="0" w:color="auto"/>
            <w:bottom w:val="none" w:sz="0" w:space="0" w:color="auto"/>
            <w:right w:val="none" w:sz="0" w:space="0" w:color="auto"/>
          </w:divBdr>
          <w:divsChild>
            <w:div w:id="878081486">
              <w:marLeft w:val="0"/>
              <w:marRight w:val="0"/>
              <w:marTop w:val="0"/>
              <w:marBottom w:val="0"/>
              <w:divBdr>
                <w:top w:val="none" w:sz="0" w:space="0" w:color="auto"/>
                <w:left w:val="none" w:sz="0" w:space="0" w:color="auto"/>
                <w:bottom w:val="none" w:sz="0" w:space="0" w:color="auto"/>
                <w:right w:val="none" w:sz="0" w:space="0" w:color="auto"/>
              </w:divBdr>
            </w:div>
          </w:divsChild>
        </w:div>
        <w:div w:id="1108542687">
          <w:marLeft w:val="0"/>
          <w:marRight w:val="0"/>
          <w:marTop w:val="0"/>
          <w:marBottom w:val="0"/>
          <w:divBdr>
            <w:top w:val="none" w:sz="0" w:space="0" w:color="auto"/>
            <w:left w:val="none" w:sz="0" w:space="0" w:color="auto"/>
            <w:bottom w:val="none" w:sz="0" w:space="0" w:color="auto"/>
            <w:right w:val="none" w:sz="0" w:space="0" w:color="auto"/>
          </w:divBdr>
          <w:divsChild>
            <w:div w:id="1677003885">
              <w:marLeft w:val="0"/>
              <w:marRight w:val="0"/>
              <w:marTop w:val="0"/>
              <w:marBottom w:val="0"/>
              <w:divBdr>
                <w:top w:val="none" w:sz="0" w:space="0" w:color="auto"/>
                <w:left w:val="none" w:sz="0" w:space="0" w:color="auto"/>
                <w:bottom w:val="none" w:sz="0" w:space="0" w:color="auto"/>
                <w:right w:val="none" w:sz="0" w:space="0" w:color="auto"/>
              </w:divBdr>
            </w:div>
          </w:divsChild>
        </w:div>
        <w:div w:id="1449661144">
          <w:marLeft w:val="0"/>
          <w:marRight w:val="0"/>
          <w:marTop w:val="0"/>
          <w:marBottom w:val="0"/>
          <w:divBdr>
            <w:top w:val="none" w:sz="0" w:space="0" w:color="auto"/>
            <w:left w:val="none" w:sz="0" w:space="0" w:color="auto"/>
            <w:bottom w:val="none" w:sz="0" w:space="0" w:color="auto"/>
            <w:right w:val="none" w:sz="0" w:space="0" w:color="auto"/>
          </w:divBdr>
          <w:divsChild>
            <w:div w:id="1549799831">
              <w:marLeft w:val="0"/>
              <w:marRight w:val="0"/>
              <w:marTop w:val="0"/>
              <w:marBottom w:val="0"/>
              <w:divBdr>
                <w:top w:val="none" w:sz="0" w:space="0" w:color="auto"/>
                <w:left w:val="none" w:sz="0" w:space="0" w:color="auto"/>
                <w:bottom w:val="none" w:sz="0" w:space="0" w:color="auto"/>
                <w:right w:val="none" w:sz="0" w:space="0" w:color="auto"/>
              </w:divBdr>
            </w:div>
          </w:divsChild>
        </w:div>
        <w:div w:id="1229266780">
          <w:marLeft w:val="0"/>
          <w:marRight w:val="0"/>
          <w:marTop w:val="0"/>
          <w:marBottom w:val="0"/>
          <w:divBdr>
            <w:top w:val="none" w:sz="0" w:space="0" w:color="auto"/>
            <w:left w:val="none" w:sz="0" w:space="0" w:color="auto"/>
            <w:bottom w:val="none" w:sz="0" w:space="0" w:color="auto"/>
            <w:right w:val="none" w:sz="0" w:space="0" w:color="auto"/>
          </w:divBdr>
          <w:divsChild>
            <w:div w:id="1679768969">
              <w:marLeft w:val="0"/>
              <w:marRight w:val="0"/>
              <w:marTop w:val="0"/>
              <w:marBottom w:val="0"/>
              <w:divBdr>
                <w:top w:val="none" w:sz="0" w:space="0" w:color="auto"/>
                <w:left w:val="none" w:sz="0" w:space="0" w:color="auto"/>
                <w:bottom w:val="none" w:sz="0" w:space="0" w:color="auto"/>
                <w:right w:val="none" w:sz="0" w:space="0" w:color="auto"/>
              </w:divBdr>
            </w:div>
          </w:divsChild>
        </w:div>
        <w:div w:id="963777801">
          <w:marLeft w:val="0"/>
          <w:marRight w:val="0"/>
          <w:marTop w:val="0"/>
          <w:marBottom w:val="0"/>
          <w:divBdr>
            <w:top w:val="none" w:sz="0" w:space="0" w:color="auto"/>
            <w:left w:val="none" w:sz="0" w:space="0" w:color="auto"/>
            <w:bottom w:val="none" w:sz="0" w:space="0" w:color="auto"/>
            <w:right w:val="none" w:sz="0" w:space="0" w:color="auto"/>
          </w:divBdr>
          <w:divsChild>
            <w:div w:id="181088371">
              <w:marLeft w:val="0"/>
              <w:marRight w:val="0"/>
              <w:marTop w:val="0"/>
              <w:marBottom w:val="0"/>
              <w:divBdr>
                <w:top w:val="none" w:sz="0" w:space="0" w:color="auto"/>
                <w:left w:val="none" w:sz="0" w:space="0" w:color="auto"/>
                <w:bottom w:val="none" w:sz="0" w:space="0" w:color="auto"/>
                <w:right w:val="none" w:sz="0" w:space="0" w:color="auto"/>
              </w:divBdr>
            </w:div>
          </w:divsChild>
        </w:div>
        <w:div w:id="1943412908">
          <w:marLeft w:val="0"/>
          <w:marRight w:val="0"/>
          <w:marTop w:val="0"/>
          <w:marBottom w:val="0"/>
          <w:divBdr>
            <w:top w:val="none" w:sz="0" w:space="0" w:color="auto"/>
            <w:left w:val="none" w:sz="0" w:space="0" w:color="auto"/>
            <w:bottom w:val="none" w:sz="0" w:space="0" w:color="auto"/>
            <w:right w:val="none" w:sz="0" w:space="0" w:color="auto"/>
          </w:divBdr>
          <w:divsChild>
            <w:div w:id="105194672">
              <w:marLeft w:val="0"/>
              <w:marRight w:val="0"/>
              <w:marTop w:val="0"/>
              <w:marBottom w:val="0"/>
              <w:divBdr>
                <w:top w:val="none" w:sz="0" w:space="0" w:color="auto"/>
                <w:left w:val="none" w:sz="0" w:space="0" w:color="auto"/>
                <w:bottom w:val="none" w:sz="0" w:space="0" w:color="auto"/>
                <w:right w:val="none" w:sz="0" w:space="0" w:color="auto"/>
              </w:divBdr>
            </w:div>
          </w:divsChild>
        </w:div>
        <w:div w:id="1946962505">
          <w:marLeft w:val="0"/>
          <w:marRight w:val="0"/>
          <w:marTop w:val="0"/>
          <w:marBottom w:val="0"/>
          <w:divBdr>
            <w:top w:val="none" w:sz="0" w:space="0" w:color="auto"/>
            <w:left w:val="none" w:sz="0" w:space="0" w:color="auto"/>
            <w:bottom w:val="none" w:sz="0" w:space="0" w:color="auto"/>
            <w:right w:val="none" w:sz="0" w:space="0" w:color="auto"/>
          </w:divBdr>
          <w:divsChild>
            <w:div w:id="1762753618">
              <w:marLeft w:val="0"/>
              <w:marRight w:val="0"/>
              <w:marTop w:val="0"/>
              <w:marBottom w:val="0"/>
              <w:divBdr>
                <w:top w:val="none" w:sz="0" w:space="0" w:color="auto"/>
                <w:left w:val="none" w:sz="0" w:space="0" w:color="auto"/>
                <w:bottom w:val="none" w:sz="0" w:space="0" w:color="auto"/>
                <w:right w:val="none" w:sz="0" w:space="0" w:color="auto"/>
              </w:divBdr>
            </w:div>
          </w:divsChild>
        </w:div>
        <w:div w:id="884756997">
          <w:marLeft w:val="0"/>
          <w:marRight w:val="0"/>
          <w:marTop w:val="0"/>
          <w:marBottom w:val="0"/>
          <w:divBdr>
            <w:top w:val="none" w:sz="0" w:space="0" w:color="auto"/>
            <w:left w:val="none" w:sz="0" w:space="0" w:color="auto"/>
            <w:bottom w:val="none" w:sz="0" w:space="0" w:color="auto"/>
            <w:right w:val="none" w:sz="0" w:space="0" w:color="auto"/>
          </w:divBdr>
          <w:divsChild>
            <w:div w:id="7562729">
              <w:marLeft w:val="0"/>
              <w:marRight w:val="0"/>
              <w:marTop w:val="0"/>
              <w:marBottom w:val="0"/>
              <w:divBdr>
                <w:top w:val="none" w:sz="0" w:space="0" w:color="auto"/>
                <w:left w:val="none" w:sz="0" w:space="0" w:color="auto"/>
                <w:bottom w:val="none" w:sz="0" w:space="0" w:color="auto"/>
                <w:right w:val="none" w:sz="0" w:space="0" w:color="auto"/>
              </w:divBdr>
            </w:div>
          </w:divsChild>
        </w:div>
        <w:div w:id="776028161">
          <w:marLeft w:val="0"/>
          <w:marRight w:val="0"/>
          <w:marTop w:val="0"/>
          <w:marBottom w:val="0"/>
          <w:divBdr>
            <w:top w:val="none" w:sz="0" w:space="0" w:color="auto"/>
            <w:left w:val="none" w:sz="0" w:space="0" w:color="auto"/>
            <w:bottom w:val="none" w:sz="0" w:space="0" w:color="auto"/>
            <w:right w:val="none" w:sz="0" w:space="0" w:color="auto"/>
          </w:divBdr>
          <w:divsChild>
            <w:div w:id="533227885">
              <w:marLeft w:val="0"/>
              <w:marRight w:val="0"/>
              <w:marTop w:val="0"/>
              <w:marBottom w:val="0"/>
              <w:divBdr>
                <w:top w:val="none" w:sz="0" w:space="0" w:color="auto"/>
                <w:left w:val="none" w:sz="0" w:space="0" w:color="auto"/>
                <w:bottom w:val="none" w:sz="0" w:space="0" w:color="auto"/>
                <w:right w:val="none" w:sz="0" w:space="0" w:color="auto"/>
              </w:divBdr>
            </w:div>
          </w:divsChild>
        </w:div>
        <w:div w:id="1230648408">
          <w:marLeft w:val="0"/>
          <w:marRight w:val="0"/>
          <w:marTop w:val="0"/>
          <w:marBottom w:val="0"/>
          <w:divBdr>
            <w:top w:val="none" w:sz="0" w:space="0" w:color="auto"/>
            <w:left w:val="none" w:sz="0" w:space="0" w:color="auto"/>
            <w:bottom w:val="none" w:sz="0" w:space="0" w:color="auto"/>
            <w:right w:val="none" w:sz="0" w:space="0" w:color="auto"/>
          </w:divBdr>
          <w:divsChild>
            <w:div w:id="1993216790">
              <w:marLeft w:val="0"/>
              <w:marRight w:val="0"/>
              <w:marTop w:val="0"/>
              <w:marBottom w:val="0"/>
              <w:divBdr>
                <w:top w:val="none" w:sz="0" w:space="0" w:color="auto"/>
                <w:left w:val="none" w:sz="0" w:space="0" w:color="auto"/>
                <w:bottom w:val="none" w:sz="0" w:space="0" w:color="auto"/>
                <w:right w:val="none" w:sz="0" w:space="0" w:color="auto"/>
              </w:divBdr>
            </w:div>
          </w:divsChild>
        </w:div>
        <w:div w:id="291329797">
          <w:marLeft w:val="0"/>
          <w:marRight w:val="0"/>
          <w:marTop w:val="0"/>
          <w:marBottom w:val="0"/>
          <w:divBdr>
            <w:top w:val="none" w:sz="0" w:space="0" w:color="auto"/>
            <w:left w:val="none" w:sz="0" w:space="0" w:color="auto"/>
            <w:bottom w:val="none" w:sz="0" w:space="0" w:color="auto"/>
            <w:right w:val="none" w:sz="0" w:space="0" w:color="auto"/>
          </w:divBdr>
          <w:divsChild>
            <w:div w:id="931430219">
              <w:marLeft w:val="0"/>
              <w:marRight w:val="0"/>
              <w:marTop w:val="0"/>
              <w:marBottom w:val="0"/>
              <w:divBdr>
                <w:top w:val="none" w:sz="0" w:space="0" w:color="auto"/>
                <w:left w:val="none" w:sz="0" w:space="0" w:color="auto"/>
                <w:bottom w:val="none" w:sz="0" w:space="0" w:color="auto"/>
                <w:right w:val="none" w:sz="0" w:space="0" w:color="auto"/>
              </w:divBdr>
            </w:div>
          </w:divsChild>
        </w:div>
        <w:div w:id="358512248">
          <w:marLeft w:val="0"/>
          <w:marRight w:val="0"/>
          <w:marTop w:val="0"/>
          <w:marBottom w:val="0"/>
          <w:divBdr>
            <w:top w:val="none" w:sz="0" w:space="0" w:color="auto"/>
            <w:left w:val="none" w:sz="0" w:space="0" w:color="auto"/>
            <w:bottom w:val="none" w:sz="0" w:space="0" w:color="auto"/>
            <w:right w:val="none" w:sz="0" w:space="0" w:color="auto"/>
          </w:divBdr>
          <w:divsChild>
            <w:div w:id="31225791">
              <w:marLeft w:val="0"/>
              <w:marRight w:val="0"/>
              <w:marTop w:val="0"/>
              <w:marBottom w:val="0"/>
              <w:divBdr>
                <w:top w:val="none" w:sz="0" w:space="0" w:color="auto"/>
                <w:left w:val="none" w:sz="0" w:space="0" w:color="auto"/>
                <w:bottom w:val="none" w:sz="0" w:space="0" w:color="auto"/>
                <w:right w:val="none" w:sz="0" w:space="0" w:color="auto"/>
              </w:divBdr>
            </w:div>
          </w:divsChild>
        </w:div>
        <w:div w:id="1556314060">
          <w:marLeft w:val="0"/>
          <w:marRight w:val="0"/>
          <w:marTop w:val="0"/>
          <w:marBottom w:val="0"/>
          <w:divBdr>
            <w:top w:val="none" w:sz="0" w:space="0" w:color="auto"/>
            <w:left w:val="none" w:sz="0" w:space="0" w:color="auto"/>
            <w:bottom w:val="none" w:sz="0" w:space="0" w:color="auto"/>
            <w:right w:val="none" w:sz="0" w:space="0" w:color="auto"/>
          </w:divBdr>
          <w:divsChild>
            <w:div w:id="395400247">
              <w:marLeft w:val="0"/>
              <w:marRight w:val="0"/>
              <w:marTop w:val="0"/>
              <w:marBottom w:val="0"/>
              <w:divBdr>
                <w:top w:val="none" w:sz="0" w:space="0" w:color="auto"/>
                <w:left w:val="none" w:sz="0" w:space="0" w:color="auto"/>
                <w:bottom w:val="none" w:sz="0" w:space="0" w:color="auto"/>
                <w:right w:val="none" w:sz="0" w:space="0" w:color="auto"/>
              </w:divBdr>
            </w:div>
          </w:divsChild>
        </w:div>
        <w:div w:id="1232230055">
          <w:marLeft w:val="0"/>
          <w:marRight w:val="0"/>
          <w:marTop w:val="0"/>
          <w:marBottom w:val="0"/>
          <w:divBdr>
            <w:top w:val="none" w:sz="0" w:space="0" w:color="auto"/>
            <w:left w:val="none" w:sz="0" w:space="0" w:color="auto"/>
            <w:bottom w:val="none" w:sz="0" w:space="0" w:color="auto"/>
            <w:right w:val="none" w:sz="0" w:space="0" w:color="auto"/>
          </w:divBdr>
          <w:divsChild>
            <w:div w:id="1950971747">
              <w:marLeft w:val="0"/>
              <w:marRight w:val="0"/>
              <w:marTop w:val="0"/>
              <w:marBottom w:val="0"/>
              <w:divBdr>
                <w:top w:val="none" w:sz="0" w:space="0" w:color="auto"/>
                <w:left w:val="none" w:sz="0" w:space="0" w:color="auto"/>
                <w:bottom w:val="none" w:sz="0" w:space="0" w:color="auto"/>
                <w:right w:val="none" w:sz="0" w:space="0" w:color="auto"/>
              </w:divBdr>
            </w:div>
          </w:divsChild>
        </w:div>
        <w:div w:id="1651866810">
          <w:marLeft w:val="0"/>
          <w:marRight w:val="0"/>
          <w:marTop w:val="0"/>
          <w:marBottom w:val="0"/>
          <w:divBdr>
            <w:top w:val="none" w:sz="0" w:space="0" w:color="auto"/>
            <w:left w:val="none" w:sz="0" w:space="0" w:color="auto"/>
            <w:bottom w:val="none" w:sz="0" w:space="0" w:color="auto"/>
            <w:right w:val="none" w:sz="0" w:space="0" w:color="auto"/>
          </w:divBdr>
          <w:divsChild>
            <w:div w:id="1587348916">
              <w:marLeft w:val="0"/>
              <w:marRight w:val="0"/>
              <w:marTop w:val="0"/>
              <w:marBottom w:val="0"/>
              <w:divBdr>
                <w:top w:val="none" w:sz="0" w:space="0" w:color="auto"/>
                <w:left w:val="none" w:sz="0" w:space="0" w:color="auto"/>
                <w:bottom w:val="none" w:sz="0" w:space="0" w:color="auto"/>
                <w:right w:val="none" w:sz="0" w:space="0" w:color="auto"/>
              </w:divBdr>
            </w:div>
          </w:divsChild>
        </w:div>
        <w:div w:id="1068653074">
          <w:marLeft w:val="0"/>
          <w:marRight w:val="0"/>
          <w:marTop w:val="0"/>
          <w:marBottom w:val="0"/>
          <w:divBdr>
            <w:top w:val="none" w:sz="0" w:space="0" w:color="auto"/>
            <w:left w:val="none" w:sz="0" w:space="0" w:color="auto"/>
            <w:bottom w:val="none" w:sz="0" w:space="0" w:color="auto"/>
            <w:right w:val="none" w:sz="0" w:space="0" w:color="auto"/>
          </w:divBdr>
          <w:divsChild>
            <w:div w:id="629824944">
              <w:marLeft w:val="0"/>
              <w:marRight w:val="0"/>
              <w:marTop w:val="0"/>
              <w:marBottom w:val="0"/>
              <w:divBdr>
                <w:top w:val="none" w:sz="0" w:space="0" w:color="auto"/>
                <w:left w:val="none" w:sz="0" w:space="0" w:color="auto"/>
                <w:bottom w:val="none" w:sz="0" w:space="0" w:color="auto"/>
                <w:right w:val="none" w:sz="0" w:space="0" w:color="auto"/>
              </w:divBdr>
            </w:div>
          </w:divsChild>
        </w:div>
        <w:div w:id="448863689">
          <w:marLeft w:val="0"/>
          <w:marRight w:val="0"/>
          <w:marTop w:val="0"/>
          <w:marBottom w:val="0"/>
          <w:divBdr>
            <w:top w:val="none" w:sz="0" w:space="0" w:color="auto"/>
            <w:left w:val="none" w:sz="0" w:space="0" w:color="auto"/>
            <w:bottom w:val="none" w:sz="0" w:space="0" w:color="auto"/>
            <w:right w:val="none" w:sz="0" w:space="0" w:color="auto"/>
          </w:divBdr>
          <w:divsChild>
            <w:div w:id="2125222948">
              <w:marLeft w:val="0"/>
              <w:marRight w:val="0"/>
              <w:marTop w:val="0"/>
              <w:marBottom w:val="0"/>
              <w:divBdr>
                <w:top w:val="none" w:sz="0" w:space="0" w:color="auto"/>
                <w:left w:val="none" w:sz="0" w:space="0" w:color="auto"/>
                <w:bottom w:val="none" w:sz="0" w:space="0" w:color="auto"/>
                <w:right w:val="none" w:sz="0" w:space="0" w:color="auto"/>
              </w:divBdr>
            </w:div>
          </w:divsChild>
        </w:div>
        <w:div w:id="191117150">
          <w:marLeft w:val="0"/>
          <w:marRight w:val="0"/>
          <w:marTop w:val="0"/>
          <w:marBottom w:val="0"/>
          <w:divBdr>
            <w:top w:val="none" w:sz="0" w:space="0" w:color="auto"/>
            <w:left w:val="none" w:sz="0" w:space="0" w:color="auto"/>
            <w:bottom w:val="none" w:sz="0" w:space="0" w:color="auto"/>
            <w:right w:val="none" w:sz="0" w:space="0" w:color="auto"/>
          </w:divBdr>
          <w:divsChild>
            <w:div w:id="1125465916">
              <w:marLeft w:val="0"/>
              <w:marRight w:val="0"/>
              <w:marTop w:val="0"/>
              <w:marBottom w:val="0"/>
              <w:divBdr>
                <w:top w:val="none" w:sz="0" w:space="0" w:color="auto"/>
                <w:left w:val="none" w:sz="0" w:space="0" w:color="auto"/>
                <w:bottom w:val="none" w:sz="0" w:space="0" w:color="auto"/>
                <w:right w:val="none" w:sz="0" w:space="0" w:color="auto"/>
              </w:divBdr>
            </w:div>
          </w:divsChild>
        </w:div>
        <w:div w:id="1307201445">
          <w:marLeft w:val="0"/>
          <w:marRight w:val="0"/>
          <w:marTop w:val="0"/>
          <w:marBottom w:val="0"/>
          <w:divBdr>
            <w:top w:val="none" w:sz="0" w:space="0" w:color="auto"/>
            <w:left w:val="none" w:sz="0" w:space="0" w:color="auto"/>
            <w:bottom w:val="none" w:sz="0" w:space="0" w:color="auto"/>
            <w:right w:val="none" w:sz="0" w:space="0" w:color="auto"/>
          </w:divBdr>
          <w:divsChild>
            <w:div w:id="672878863">
              <w:marLeft w:val="0"/>
              <w:marRight w:val="0"/>
              <w:marTop w:val="0"/>
              <w:marBottom w:val="0"/>
              <w:divBdr>
                <w:top w:val="none" w:sz="0" w:space="0" w:color="auto"/>
                <w:left w:val="none" w:sz="0" w:space="0" w:color="auto"/>
                <w:bottom w:val="none" w:sz="0" w:space="0" w:color="auto"/>
                <w:right w:val="none" w:sz="0" w:space="0" w:color="auto"/>
              </w:divBdr>
            </w:div>
          </w:divsChild>
        </w:div>
        <w:div w:id="1342662952">
          <w:marLeft w:val="0"/>
          <w:marRight w:val="0"/>
          <w:marTop w:val="0"/>
          <w:marBottom w:val="0"/>
          <w:divBdr>
            <w:top w:val="none" w:sz="0" w:space="0" w:color="auto"/>
            <w:left w:val="none" w:sz="0" w:space="0" w:color="auto"/>
            <w:bottom w:val="none" w:sz="0" w:space="0" w:color="auto"/>
            <w:right w:val="none" w:sz="0" w:space="0" w:color="auto"/>
          </w:divBdr>
          <w:divsChild>
            <w:div w:id="528295944">
              <w:marLeft w:val="0"/>
              <w:marRight w:val="0"/>
              <w:marTop w:val="0"/>
              <w:marBottom w:val="0"/>
              <w:divBdr>
                <w:top w:val="none" w:sz="0" w:space="0" w:color="auto"/>
                <w:left w:val="none" w:sz="0" w:space="0" w:color="auto"/>
                <w:bottom w:val="none" w:sz="0" w:space="0" w:color="auto"/>
                <w:right w:val="none" w:sz="0" w:space="0" w:color="auto"/>
              </w:divBdr>
            </w:div>
          </w:divsChild>
        </w:div>
        <w:div w:id="755249146">
          <w:marLeft w:val="0"/>
          <w:marRight w:val="0"/>
          <w:marTop w:val="0"/>
          <w:marBottom w:val="0"/>
          <w:divBdr>
            <w:top w:val="none" w:sz="0" w:space="0" w:color="auto"/>
            <w:left w:val="none" w:sz="0" w:space="0" w:color="auto"/>
            <w:bottom w:val="none" w:sz="0" w:space="0" w:color="auto"/>
            <w:right w:val="none" w:sz="0" w:space="0" w:color="auto"/>
          </w:divBdr>
          <w:divsChild>
            <w:div w:id="1013805719">
              <w:marLeft w:val="0"/>
              <w:marRight w:val="0"/>
              <w:marTop w:val="0"/>
              <w:marBottom w:val="0"/>
              <w:divBdr>
                <w:top w:val="none" w:sz="0" w:space="0" w:color="auto"/>
                <w:left w:val="none" w:sz="0" w:space="0" w:color="auto"/>
                <w:bottom w:val="none" w:sz="0" w:space="0" w:color="auto"/>
                <w:right w:val="none" w:sz="0" w:space="0" w:color="auto"/>
              </w:divBdr>
            </w:div>
          </w:divsChild>
        </w:div>
        <w:div w:id="929778147">
          <w:marLeft w:val="0"/>
          <w:marRight w:val="0"/>
          <w:marTop w:val="0"/>
          <w:marBottom w:val="0"/>
          <w:divBdr>
            <w:top w:val="none" w:sz="0" w:space="0" w:color="auto"/>
            <w:left w:val="none" w:sz="0" w:space="0" w:color="auto"/>
            <w:bottom w:val="none" w:sz="0" w:space="0" w:color="auto"/>
            <w:right w:val="none" w:sz="0" w:space="0" w:color="auto"/>
          </w:divBdr>
          <w:divsChild>
            <w:div w:id="458184982">
              <w:marLeft w:val="0"/>
              <w:marRight w:val="0"/>
              <w:marTop w:val="0"/>
              <w:marBottom w:val="0"/>
              <w:divBdr>
                <w:top w:val="none" w:sz="0" w:space="0" w:color="auto"/>
                <w:left w:val="none" w:sz="0" w:space="0" w:color="auto"/>
                <w:bottom w:val="none" w:sz="0" w:space="0" w:color="auto"/>
                <w:right w:val="none" w:sz="0" w:space="0" w:color="auto"/>
              </w:divBdr>
            </w:div>
          </w:divsChild>
        </w:div>
        <w:div w:id="1632057198">
          <w:marLeft w:val="0"/>
          <w:marRight w:val="0"/>
          <w:marTop w:val="0"/>
          <w:marBottom w:val="0"/>
          <w:divBdr>
            <w:top w:val="none" w:sz="0" w:space="0" w:color="auto"/>
            <w:left w:val="none" w:sz="0" w:space="0" w:color="auto"/>
            <w:bottom w:val="none" w:sz="0" w:space="0" w:color="auto"/>
            <w:right w:val="none" w:sz="0" w:space="0" w:color="auto"/>
          </w:divBdr>
          <w:divsChild>
            <w:div w:id="698361521">
              <w:marLeft w:val="0"/>
              <w:marRight w:val="0"/>
              <w:marTop w:val="0"/>
              <w:marBottom w:val="0"/>
              <w:divBdr>
                <w:top w:val="none" w:sz="0" w:space="0" w:color="auto"/>
                <w:left w:val="none" w:sz="0" w:space="0" w:color="auto"/>
                <w:bottom w:val="none" w:sz="0" w:space="0" w:color="auto"/>
                <w:right w:val="none" w:sz="0" w:space="0" w:color="auto"/>
              </w:divBdr>
            </w:div>
          </w:divsChild>
        </w:div>
        <w:div w:id="1860925558">
          <w:marLeft w:val="0"/>
          <w:marRight w:val="0"/>
          <w:marTop w:val="0"/>
          <w:marBottom w:val="0"/>
          <w:divBdr>
            <w:top w:val="none" w:sz="0" w:space="0" w:color="auto"/>
            <w:left w:val="none" w:sz="0" w:space="0" w:color="auto"/>
            <w:bottom w:val="none" w:sz="0" w:space="0" w:color="auto"/>
            <w:right w:val="none" w:sz="0" w:space="0" w:color="auto"/>
          </w:divBdr>
          <w:divsChild>
            <w:div w:id="346059417">
              <w:marLeft w:val="0"/>
              <w:marRight w:val="0"/>
              <w:marTop w:val="0"/>
              <w:marBottom w:val="0"/>
              <w:divBdr>
                <w:top w:val="none" w:sz="0" w:space="0" w:color="auto"/>
                <w:left w:val="none" w:sz="0" w:space="0" w:color="auto"/>
                <w:bottom w:val="none" w:sz="0" w:space="0" w:color="auto"/>
                <w:right w:val="none" w:sz="0" w:space="0" w:color="auto"/>
              </w:divBdr>
            </w:div>
          </w:divsChild>
        </w:div>
        <w:div w:id="1819031404">
          <w:marLeft w:val="0"/>
          <w:marRight w:val="0"/>
          <w:marTop w:val="0"/>
          <w:marBottom w:val="0"/>
          <w:divBdr>
            <w:top w:val="none" w:sz="0" w:space="0" w:color="auto"/>
            <w:left w:val="none" w:sz="0" w:space="0" w:color="auto"/>
            <w:bottom w:val="none" w:sz="0" w:space="0" w:color="auto"/>
            <w:right w:val="none" w:sz="0" w:space="0" w:color="auto"/>
          </w:divBdr>
          <w:divsChild>
            <w:div w:id="2124179790">
              <w:marLeft w:val="0"/>
              <w:marRight w:val="0"/>
              <w:marTop w:val="0"/>
              <w:marBottom w:val="0"/>
              <w:divBdr>
                <w:top w:val="none" w:sz="0" w:space="0" w:color="auto"/>
                <w:left w:val="none" w:sz="0" w:space="0" w:color="auto"/>
                <w:bottom w:val="none" w:sz="0" w:space="0" w:color="auto"/>
                <w:right w:val="none" w:sz="0" w:space="0" w:color="auto"/>
              </w:divBdr>
            </w:div>
          </w:divsChild>
        </w:div>
        <w:div w:id="618528892">
          <w:marLeft w:val="0"/>
          <w:marRight w:val="0"/>
          <w:marTop w:val="0"/>
          <w:marBottom w:val="0"/>
          <w:divBdr>
            <w:top w:val="none" w:sz="0" w:space="0" w:color="auto"/>
            <w:left w:val="none" w:sz="0" w:space="0" w:color="auto"/>
            <w:bottom w:val="none" w:sz="0" w:space="0" w:color="auto"/>
            <w:right w:val="none" w:sz="0" w:space="0" w:color="auto"/>
          </w:divBdr>
          <w:divsChild>
            <w:div w:id="1025594655">
              <w:marLeft w:val="0"/>
              <w:marRight w:val="0"/>
              <w:marTop w:val="0"/>
              <w:marBottom w:val="0"/>
              <w:divBdr>
                <w:top w:val="none" w:sz="0" w:space="0" w:color="auto"/>
                <w:left w:val="none" w:sz="0" w:space="0" w:color="auto"/>
                <w:bottom w:val="none" w:sz="0" w:space="0" w:color="auto"/>
                <w:right w:val="none" w:sz="0" w:space="0" w:color="auto"/>
              </w:divBdr>
            </w:div>
          </w:divsChild>
        </w:div>
        <w:div w:id="428935672">
          <w:marLeft w:val="0"/>
          <w:marRight w:val="0"/>
          <w:marTop w:val="0"/>
          <w:marBottom w:val="0"/>
          <w:divBdr>
            <w:top w:val="none" w:sz="0" w:space="0" w:color="auto"/>
            <w:left w:val="none" w:sz="0" w:space="0" w:color="auto"/>
            <w:bottom w:val="none" w:sz="0" w:space="0" w:color="auto"/>
            <w:right w:val="none" w:sz="0" w:space="0" w:color="auto"/>
          </w:divBdr>
          <w:divsChild>
            <w:div w:id="248345896">
              <w:marLeft w:val="0"/>
              <w:marRight w:val="0"/>
              <w:marTop w:val="0"/>
              <w:marBottom w:val="0"/>
              <w:divBdr>
                <w:top w:val="none" w:sz="0" w:space="0" w:color="auto"/>
                <w:left w:val="none" w:sz="0" w:space="0" w:color="auto"/>
                <w:bottom w:val="none" w:sz="0" w:space="0" w:color="auto"/>
                <w:right w:val="none" w:sz="0" w:space="0" w:color="auto"/>
              </w:divBdr>
            </w:div>
          </w:divsChild>
        </w:div>
        <w:div w:id="2014525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28B6BA1A.dotm</Template>
  <TotalTime>7465</TotalTime>
  <Pages>3</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Seven Rivers Christian School</Company>
  <LinksUpToDate>false</LinksUpToDate>
  <CharactersWithSpaces>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Eckart</dc:creator>
  <cp:lastModifiedBy>Chris Eckart</cp:lastModifiedBy>
  <cp:revision>12</cp:revision>
  <dcterms:created xsi:type="dcterms:W3CDTF">2016-01-28T15:18:00Z</dcterms:created>
  <dcterms:modified xsi:type="dcterms:W3CDTF">2016-03-10T21:51:00Z</dcterms:modified>
</cp:coreProperties>
</file>