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15" w:rsidRDefault="003E7A15" w:rsidP="003E7A15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>Acts, Epistles, &amp; Systematics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  <w:t xml:space="preserve">            </w:t>
      </w:r>
      <w:r>
        <w:rPr>
          <w:rFonts w:ascii="Ringbearer" w:hAnsi="Ringbearer" w:cs="Arial"/>
          <w:sz w:val="20"/>
          <w:szCs w:val="20"/>
        </w:rPr>
        <w:t>Name:</w:t>
      </w:r>
    </w:p>
    <w:p w:rsidR="003E7A15" w:rsidRDefault="003E7A15" w:rsidP="003E7A15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Mr. </w:t>
      </w:r>
      <w:proofErr w:type="gramStart"/>
      <w:r>
        <w:rPr>
          <w:rFonts w:ascii="Ringbearer" w:hAnsi="Ringbearer" w:cs="Arial"/>
          <w:sz w:val="20"/>
          <w:szCs w:val="20"/>
        </w:rPr>
        <w:t>e</w:t>
      </w:r>
      <w:proofErr w:type="gramEnd"/>
      <w:r>
        <w:rPr>
          <w:rFonts w:ascii="Ringbearer" w:hAnsi="Ringbearer" w:cs="Arial"/>
          <w:sz w:val="20"/>
          <w:szCs w:val="20"/>
        </w:rPr>
        <w:t xml:space="preserve"> ~</w:t>
      </w:r>
      <w:proofErr w:type="spellStart"/>
      <w:r>
        <w:rPr>
          <w:rFonts w:ascii="Ringbearer" w:hAnsi="Ringbearer" w:cs="Arial"/>
          <w:sz w:val="20"/>
          <w:szCs w:val="20"/>
        </w:rPr>
        <w:t>SRCS~BiBLe</w:t>
      </w:r>
      <w:proofErr w:type="spellEnd"/>
      <w:r>
        <w:rPr>
          <w:rFonts w:ascii="Ringbearer" w:hAnsi="Ringbearer" w:cs="Arial"/>
          <w:sz w:val="20"/>
          <w:szCs w:val="20"/>
        </w:rPr>
        <w:t xml:space="preserve"> 10</w:t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  <w:t xml:space="preserve">                                  Date:</w:t>
      </w:r>
    </w:p>
    <w:p w:rsidR="003E7A15" w:rsidRDefault="003E7A15" w:rsidP="003E7A15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r>
        <w:rPr>
          <w:rFonts w:ascii="Ringbearer" w:hAnsi="Ringbearer" w:cs="Arial"/>
          <w:sz w:val="28"/>
          <w:szCs w:val="28"/>
        </w:rPr>
        <w:t xml:space="preserve">         </w:t>
      </w:r>
    </w:p>
    <w:p w:rsidR="003E7A15" w:rsidRDefault="003E7A15" w:rsidP="003E7A15">
      <w:pPr>
        <w:autoSpaceDE w:val="0"/>
        <w:autoSpaceDN w:val="0"/>
        <w:adjustRightInd w:val="0"/>
        <w:jc w:val="center"/>
        <w:rPr>
          <w:rFonts w:ascii="Ringbearer" w:hAnsi="Ringbearer" w:cs="Arial"/>
          <w:sz w:val="40"/>
          <w:szCs w:val="40"/>
        </w:rPr>
      </w:pPr>
      <w:r>
        <w:rPr>
          <w:rFonts w:ascii="Ringbearer" w:hAnsi="Ringbearer" w:cs="Arial"/>
          <w:sz w:val="28"/>
          <w:szCs w:val="28"/>
        </w:rPr>
        <w:t xml:space="preserve"> Systematic </w:t>
      </w:r>
      <w:proofErr w:type="gramStart"/>
      <w:r>
        <w:rPr>
          <w:rFonts w:ascii="Ringbearer" w:hAnsi="Ringbearer" w:cs="Arial"/>
          <w:sz w:val="28"/>
          <w:szCs w:val="28"/>
        </w:rPr>
        <w:t>Vocabulary  Study</w:t>
      </w:r>
      <w:proofErr w:type="gramEnd"/>
      <w:r>
        <w:rPr>
          <w:rFonts w:ascii="Ringbearer" w:hAnsi="Ringbearer" w:cs="Arial"/>
          <w:sz w:val="28"/>
          <w:szCs w:val="28"/>
        </w:rPr>
        <w:t xml:space="preserve"> sheet</w:t>
      </w:r>
    </w:p>
    <w:p w:rsidR="00054443" w:rsidRPr="00B108C2" w:rsidRDefault="00FA129C" w:rsidP="00B108C2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r>
        <w:rPr>
          <w:rFonts w:ascii="Ringbearer" w:hAnsi="Ringbearer" w:cs="Arial"/>
          <w:sz w:val="28"/>
          <w:szCs w:val="28"/>
        </w:rPr>
        <w:t>Theology Proper</w:t>
      </w:r>
      <w:r w:rsidR="00FA3279">
        <w:rPr>
          <w:rFonts w:ascii="Ringbearer" w:hAnsi="Ringbearer" w:cs="Arial"/>
          <w:sz w:val="28"/>
          <w:szCs w:val="28"/>
        </w:rPr>
        <w:t xml:space="preserve">: part </w:t>
      </w:r>
      <w:proofErr w:type="spellStart"/>
      <w:proofErr w:type="gramStart"/>
      <w:r w:rsidR="00FA3279">
        <w:rPr>
          <w:rFonts w:ascii="Ringbearer" w:hAnsi="Ringbearer" w:cs="Arial"/>
          <w:sz w:val="28"/>
          <w:szCs w:val="28"/>
        </w:rPr>
        <w:t>I</w:t>
      </w:r>
      <w:r w:rsidR="001466ED">
        <w:rPr>
          <w:rFonts w:ascii="Ringbearer" w:hAnsi="Ringbearer" w:cs="Arial"/>
          <w:sz w:val="28"/>
          <w:szCs w:val="28"/>
        </w:rPr>
        <w:t>a</w:t>
      </w:r>
      <w:bookmarkStart w:id="0" w:name="_GoBack"/>
      <w:bookmarkEnd w:id="0"/>
      <w:proofErr w:type="spellEnd"/>
      <w:proofErr w:type="gramEnd"/>
    </w:p>
    <w:p w:rsidR="003E7A15" w:rsidRPr="00FA3279" w:rsidRDefault="00B108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71780</wp:posOffset>
            </wp:positionV>
            <wp:extent cx="5933440" cy="683196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9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683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8C2" w:rsidRDefault="00FA3279" w:rsidP="003E7A15">
      <w:pPr>
        <w:rPr>
          <w:rFonts w:asciiTheme="minorHAnsi" w:hAnsiTheme="minorHAnsi" w:cstheme="minorHAnsi"/>
          <w:sz w:val="22"/>
        </w:rPr>
      </w:pPr>
      <w:r w:rsidRPr="00FA3279">
        <w:rPr>
          <w:rFonts w:asciiTheme="minorHAnsi" w:hAnsiTheme="minorHAnsi" w:cstheme="minorHAnsi"/>
          <w:b/>
          <w:iCs/>
          <w:sz w:val="22"/>
        </w:rPr>
        <w:t>Innate Knowledge</w:t>
      </w:r>
      <w:r w:rsidR="00B108C2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Pr="00FA3279">
        <w:rPr>
          <w:rFonts w:asciiTheme="minorHAnsi" w:hAnsiTheme="minorHAnsi" w:cstheme="minorHAnsi"/>
          <w:sz w:val="22"/>
        </w:rPr>
        <w:t>Knowledge which under normal conditions naturally develops in man</w:t>
      </w:r>
      <w:r w:rsidR="00B108C2">
        <w:rPr>
          <w:rFonts w:asciiTheme="minorHAnsi" w:hAnsiTheme="minorHAnsi" w:cstheme="minorHAnsi"/>
          <w:sz w:val="22"/>
        </w:rPr>
        <w:t>.</w:t>
      </w:r>
    </w:p>
    <w:p w:rsidR="003E7A15" w:rsidRPr="003E7A15" w:rsidRDefault="003E7A15" w:rsidP="003E7A1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3E7A15">
        <w:rPr>
          <w:rFonts w:asciiTheme="minorHAnsi" w:hAnsiTheme="minorHAnsi" w:cstheme="minorHAnsi"/>
          <w:sz w:val="22"/>
        </w:rPr>
        <w:t xml:space="preserve">  </w:t>
      </w:r>
    </w:p>
    <w:p w:rsidR="00B108C2" w:rsidRDefault="00FA3279" w:rsidP="00FA3279">
      <w:pPr>
        <w:ind w:right="-720"/>
        <w:rPr>
          <w:rFonts w:asciiTheme="minorHAnsi" w:hAnsiTheme="minorHAnsi" w:cstheme="minorHAnsi"/>
          <w:sz w:val="22"/>
        </w:rPr>
      </w:pPr>
      <w:r w:rsidRPr="00FA3279">
        <w:rPr>
          <w:rFonts w:asciiTheme="minorHAnsi" w:hAnsiTheme="minorHAnsi" w:cstheme="minorHAnsi"/>
          <w:b/>
          <w:sz w:val="22"/>
        </w:rPr>
        <w:t>Acquired Knowledge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Pr="00FA3279">
        <w:rPr>
          <w:rFonts w:asciiTheme="minorHAnsi" w:hAnsiTheme="minorHAnsi" w:cstheme="minorHAnsi"/>
          <w:sz w:val="22"/>
        </w:rPr>
        <w:t xml:space="preserve">Knowledge we gain by learning, with effort, from God's general and </w:t>
      </w:r>
      <w:proofErr w:type="gramStart"/>
      <w:r w:rsidRPr="00FA3279">
        <w:rPr>
          <w:rFonts w:asciiTheme="minorHAnsi" w:hAnsiTheme="minorHAnsi" w:cstheme="minorHAnsi"/>
          <w:sz w:val="22"/>
        </w:rPr>
        <w:t>Special</w:t>
      </w:r>
      <w:proofErr w:type="gramEnd"/>
      <w:r w:rsidRPr="00FA3279">
        <w:rPr>
          <w:rFonts w:asciiTheme="minorHAnsi" w:hAnsiTheme="minorHAnsi" w:cstheme="minorHAnsi"/>
          <w:sz w:val="22"/>
        </w:rPr>
        <w:t xml:space="preserve"> revelation</w:t>
      </w:r>
      <w:r w:rsidR="007514BA">
        <w:rPr>
          <w:rFonts w:asciiTheme="minorHAnsi" w:hAnsiTheme="minorHAnsi" w:cstheme="minorHAnsi"/>
          <w:sz w:val="22"/>
        </w:rPr>
        <w:t>.</w:t>
      </w:r>
    </w:p>
    <w:p w:rsidR="00B108C2" w:rsidRPr="003E7A15" w:rsidRDefault="00B108C2" w:rsidP="00B108C2">
      <w:pPr>
        <w:ind w:firstLine="720"/>
        <w:rPr>
          <w:rFonts w:asciiTheme="minorHAnsi" w:hAnsiTheme="minorHAnsi" w:cstheme="minorHAnsi"/>
          <w:sz w:val="22"/>
        </w:rPr>
      </w:pPr>
    </w:p>
    <w:p w:rsidR="007514BA" w:rsidRDefault="00FA3279" w:rsidP="007514BA">
      <w:pPr>
        <w:rPr>
          <w:rFonts w:asciiTheme="minorHAnsi" w:hAnsiTheme="minorHAnsi" w:cstheme="minorHAnsi"/>
          <w:i/>
          <w:iCs/>
          <w:sz w:val="22"/>
        </w:rPr>
      </w:pPr>
      <w:r w:rsidRPr="00FA3279">
        <w:rPr>
          <w:rFonts w:asciiTheme="minorHAnsi" w:hAnsiTheme="minorHAnsi" w:cstheme="minorHAnsi"/>
          <w:b/>
          <w:sz w:val="22"/>
        </w:rPr>
        <w:t>God as Spirit</w:t>
      </w:r>
      <w:r w:rsidR="007514BA" w:rsidRPr="006177E4">
        <w:rPr>
          <w:rFonts w:asciiTheme="minorHAnsi" w:hAnsiTheme="minorHAnsi" w:cstheme="minorHAnsi"/>
          <w:b/>
          <w:sz w:val="22"/>
        </w:rPr>
        <w:t>:</w:t>
      </w:r>
      <w:r w:rsidR="007514BA" w:rsidRPr="003E7A15">
        <w:rPr>
          <w:rFonts w:asciiTheme="minorHAnsi" w:hAnsiTheme="minorHAnsi" w:cstheme="minorHAnsi"/>
          <w:sz w:val="22"/>
        </w:rPr>
        <w:t xml:space="preserve"> </w:t>
      </w:r>
      <w:r w:rsidRPr="00FA3279">
        <w:rPr>
          <w:rFonts w:asciiTheme="minorHAnsi" w:hAnsiTheme="minorHAnsi" w:cstheme="minorHAnsi"/>
          <w:sz w:val="22"/>
        </w:rPr>
        <w:t>God does not have a body of any kind and is in no way visible to the physical eye</w:t>
      </w:r>
      <w:r w:rsidR="007514BA" w:rsidRPr="003E7A15">
        <w:rPr>
          <w:rFonts w:asciiTheme="minorHAnsi" w:hAnsiTheme="minorHAnsi" w:cstheme="minorHAnsi"/>
          <w:sz w:val="22"/>
        </w:rPr>
        <w:t>.</w:t>
      </w:r>
      <w:r w:rsidR="007514BA" w:rsidRPr="00B108C2">
        <w:rPr>
          <w:rFonts w:asciiTheme="minorHAnsi" w:hAnsiTheme="minorHAnsi" w:cstheme="minorHAnsi"/>
          <w:i/>
          <w:iCs/>
          <w:sz w:val="22"/>
        </w:rPr>
        <w:t xml:space="preserve"> 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7514BA" w:rsidRPr="003E7A15" w:rsidRDefault="00FA3279" w:rsidP="00FA3279">
      <w:pPr>
        <w:ind w:left="720" w:hanging="720"/>
        <w:rPr>
          <w:rFonts w:asciiTheme="minorHAnsi" w:hAnsiTheme="minorHAnsi" w:cstheme="minorHAnsi"/>
          <w:sz w:val="22"/>
        </w:rPr>
      </w:pPr>
      <w:r w:rsidRPr="0012210B">
        <w:rPr>
          <w:rFonts w:asciiTheme="minorHAnsi" w:hAnsiTheme="minorHAnsi" w:cstheme="minorHAnsi"/>
          <w:b/>
          <w:iCs/>
          <w:sz w:val="22"/>
        </w:rPr>
        <w:t>God as Personal</w:t>
      </w:r>
      <w:r w:rsidR="007514BA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7514BA" w:rsidRPr="003E7A15">
        <w:rPr>
          <w:rFonts w:asciiTheme="minorHAnsi" w:hAnsiTheme="minorHAnsi" w:cstheme="minorHAnsi"/>
          <w:sz w:val="22"/>
        </w:rPr>
        <w:t xml:space="preserve"> </w:t>
      </w:r>
      <w:r w:rsidRPr="00FA3279">
        <w:rPr>
          <w:rFonts w:asciiTheme="minorHAnsi" w:hAnsiTheme="minorHAnsi" w:cstheme="minorHAnsi"/>
          <w:sz w:val="22"/>
        </w:rPr>
        <w:t xml:space="preserve">God is an intelligent, moral, and reasonable </w:t>
      </w:r>
      <w:proofErr w:type="gramStart"/>
      <w:r w:rsidRPr="00FA3279">
        <w:rPr>
          <w:rFonts w:asciiTheme="minorHAnsi" w:hAnsiTheme="minorHAnsi" w:cstheme="minorHAnsi"/>
          <w:sz w:val="22"/>
        </w:rPr>
        <w:t>Being</w:t>
      </w:r>
      <w:proofErr w:type="gramEnd"/>
      <w:r w:rsidRPr="00FA3279">
        <w:rPr>
          <w:rFonts w:asciiTheme="minorHAnsi" w:hAnsiTheme="minorHAnsi" w:cstheme="minorHAnsi"/>
          <w:sz w:val="22"/>
        </w:rPr>
        <w:t>, capable of determining the course of His life</w:t>
      </w:r>
      <w:r w:rsidR="007514BA" w:rsidRPr="003E7A15">
        <w:rPr>
          <w:rFonts w:asciiTheme="minorHAnsi" w:hAnsiTheme="minorHAnsi" w:cstheme="minorHAnsi"/>
          <w:sz w:val="22"/>
        </w:rPr>
        <w:t>.</w:t>
      </w:r>
    </w:p>
    <w:p w:rsidR="00B108C2" w:rsidRPr="00B108C2" w:rsidRDefault="00B108C2" w:rsidP="003E7A15">
      <w:pPr>
        <w:rPr>
          <w:rFonts w:asciiTheme="minorHAnsi" w:hAnsiTheme="minorHAnsi" w:cstheme="minorHAnsi"/>
          <w:i/>
          <w:iCs/>
          <w:sz w:val="22"/>
        </w:rPr>
      </w:pPr>
    </w:p>
    <w:p w:rsidR="00B108C2" w:rsidRPr="003E7A15" w:rsidRDefault="00FA3279" w:rsidP="00B108C2">
      <w:pPr>
        <w:ind w:right="-540"/>
        <w:rPr>
          <w:rFonts w:asciiTheme="minorHAnsi" w:hAnsiTheme="minorHAnsi" w:cstheme="minorHAnsi"/>
          <w:sz w:val="22"/>
        </w:rPr>
      </w:pPr>
      <w:r w:rsidRPr="0012210B">
        <w:rPr>
          <w:rFonts w:asciiTheme="minorHAnsi" w:hAnsiTheme="minorHAnsi" w:cstheme="minorHAnsi"/>
          <w:b/>
          <w:iCs/>
          <w:sz w:val="22"/>
        </w:rPr>
        <w:t>God’s Simplicity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>
        <w:rPr>
          <w:rFonts w:asciiTheme="minorHAnsi" w:hAnsiTheme="minorHAnsi" w:cstheme="minorHAnsi"/>
          <w:sz w:val="22"/>
        </w:rPr>
        <w:t xml:space="preserve"> </w:t>
      </w:r>
      <w:r w:rsidRPr="00FA3279">
        <w:rPr>
          <w:rFonts w:asciiTheme="minorHAnsi" w:hAnsiTheme="minorHAnsi" w:cstheme="minorHAnsi"/>
          <w:sz w:val="22"/>
        </w:rPr>
        <w:t>God is not divided into parts (sometimes referred to as His ‘Unity’)</w:t>
      </w:r>
      <w:r w:rsidR="00B108C2" w:rsidRPr="003E7A15">
        <w:rPr>
          <w:rFonts w:asciiTheme="minorHAnsi" w:hAnsiTheme="minorHAnsi" w:cstheme="minorHAnsi"/>
          <w:sz w:val="22"/>
        </w:rPr>
        <w:t>.</w:t>
      </w:r>
    </w:p>
    <w:p w:rsidR="003E7A15" w:rsidRDefault="003E7A15" w:rsidP="00B108C2">
      <w:pPr>
        <w:ind w:left="1080" w:hanging="108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</w:p>
    <w:p w:rsidR="0012210B" w:rsidRPr="0012210B" w:rsidRDefault="0012210B" w:rsidP="00B108C2">
      <w:pPr>
        <w:ind w:left="1080" w:hanging="1080"/>
        <w:rPr>
          <w:rFonts w:asciiTheme="minorHAnsi" w:hAnsiTheme="minorHAnsi" w:cstheme="minorHAnsi"/>
          <w:iCs/>
          <w:sz w:val="22"/>
        </w:rPr>
      </w:pPr>
      <w:r w:rsidRPr="0012210B">
        <w:rPr>
          <w:rFonts w:asciiTheme="minorHAnsi" w:hAnsiTheme="minorHAnsi" w:cstheme="minorHAnsi"/>
          <w:b/>
          <w:iCs/>
          <w:sz w:val="22"/>
        </w:rPr>
        <w:t>God's Infinity:</w:t>
      </w:r>
      <w:r>
        <w:rPr>
          <w:rFonts w:asciiTheme="minorHAnsi" w:hAnsiTheme="minorHAnsi" w:cstheme="minorHAnsi"/>
          <w:b/>
          <w:iCs/>
          <w:sz w:val="22"/>
        </w:rPr>
        <w:t xml:space="preserve"> </w:t>
      </w:r>
      <w:r w:rsidRPr="0012210B">
        <w:rPr>
          <w:rFonts w:asciiTheme="minorHAnsi" w:hAnsiTheme="minorHAnsi" w:cstheme="minorHAnsi"/>
          <w:iCs/>
          <w:sz w:val="22"/>
        </w:rPr>
        <w:t>God is not subject to any of the limitations of humanity or creation in general.</w:t>
      </w:r>
    </w:p>
    <w:p w:rsidR="0012210B" w:rsidRDefault="0012210B" w:rsidP="00B108C2">
      <w:pPr>
        <w:ind w:left="1080" w:hanging="1080"/>
        <w:rPr>
          <w:rFonts w:asciiTheme="minorHAnsi" w:hAnsiTheme="minorHAnsi" w:cstheme="minorHAnsi"/>
          <w:b/>
          <w:i/>
          <w:iCs/>
          <w:sz w:val="22"/>
        </w:rPr>
      </w:pPr>
    </w:p>
    <w:p w:rsidR="00B108C2" w:rsidRDefault="00FA3279" w:rsidP="00B108C2">
      <w:pPr>
        <w:ind w:left="1080" w:hanging="1080"/>
        <w:rPr>
          <w:rFonts w:asciiTheme="minorHAnsi" w:hAnsiTheme="minorHAnsi" w:cstheme="minorHAnsi"/>
          <w:sz w:val="22"/>
        </w:rPr>
      </w:pPr>
      <w:r w:rsidRPr="00FA3279">
        <w:rPr>
          <w:rFonts w:asciiTheme="minorHAnsi" w:hAnsiTheme="minorHAnsi" w:cstheme="minorHAnsi"/>
          <w:b/>
          <w:i/>
          <w:iCs/>
          <w:sz w:val="22"/>
        </w:rPr>
        <w:t>YHWH</w:t>
      </w:r>
      <w:r w:rsidR="00B108C2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B108C2">
        <w:rPr>
          <w:rFonts w:asciiTheme="minorHAnsi" w:hAnsiTheme="minorHAnsi" w:cstheme="minorHAnsi"/>
          <w:i/>
          <w:iCs/>
          <w:sz w:val="22"/>
        </w:rPr>
        <w:t xml:space="preserve"> 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Pr="00FA3279">
        <w:rPr>
          <w:rFonts w:asciiTheme="minorHAnsi" w:hAnsiTheme="minorHAnsi" w:cstheme="minorHAnsi"/>
          <w:sz w:val="22"/>
        </w:rPr>
        <w:t>Greatest name for God; held sacred by the Jews, translated Jehovah</w:t>
      </w:r>
      <w:r>
        <w:rPr>
          <w:rFonts w:asciiTheme="minorHAnsi" w:hAnsiTheme="minorHAnsi" w:cstheme="minorHAnsi"/>
          <w:sz w:val="22"/>
        </w:rPr>
        <w:t>.</w:t>
      </w:r>
    </w:p>
    <w:p w:rsidR="003E7A15" w:rsidRPr="003E7A15" w:rsidRDefault="00B108C2" w:rsidP="00B108C2">
      <w:pPr>
        <w:ind w:left="1080" w:hanging="1080"/>
        <w:rPr>
          <w:rFonts w:asciiTheme="minorHAnsi" w:hAnsiTheme="minorHAnsi" w:cstheme="minorHAnsi"/>
          <w:sz w:val="22"/>
        </w:rPr>
      </w:pPr>
      <w:r w:rsidRPr="003E7A15">
        <w:rPr>
          <w:rFonts w:asciiTheme="minorHAnsi" w:hAnsiTheme="minorHAnsi" w:cstheme="minorHAnsi"/>
          <w:i/>
          <w:iCs/>
          <w:sz w:val="22"/>
        </w:rPr>
        <w:tab/>
      </w:r>
      <w:r w:rsidR="003E7A15" w:rsidRPr="003E7A15">
        <w:rPr>
          <w:rFonts w:asciiTheme="minorHAnsi" w:hAnsiTheme="minorHAnsi" w:cstheme="minorHAnsi"/>
          <w:sz w:val="22"/>
        </w:rPr>
        <w:tab/>
      </w:r>
      <w:r w:rsidR="003E7A15" w:rsidRPr="003E7A15">
        <w:rPr>
          <w:rFonts w:asciiTheme="minorHAnsi" w:hAnsiTheme="minorHAnsi" w:cstheme="minorHAnsi"/>
          <w:sz w:val="22"/>
        </w:rPr>
        <w:tab/>
        <w:t xml:space="preserve">         </w:t>
      </w:r>
    </w:p>
    <w:p w:rsidR="00B108C2" w:rsidRDefault="00FA3279" w:rsidP="00B108C2">
      <w:pPr>
        <w:rPr>
          <w:rFonts w:asciiTheme="minorHAnsi" w:hAnsiTheme="minorHAnsi" w:cstheme="minorHAnsi"/>
          <w:sz w:val="22"/>
        </w:rPr>
      </w:pPr>
      <w:proofErr w:type="spellStart"/>
      <w:r w:rsidRPr="00FA3279">
        <w:rPr>
          <w:rFonts w:asciiTheme="minorHAnsi" w:hAnsiTheme="minorHAnsi" w:cstheme="minorHAnsi"/>
          <w:b/>
          <w:i/>
          <w:sz w:val="22"/>
        </w:rPr>
        <w:t>Elohim</w:t>
      </w:r>
      <w:proofErr w:type="spellEnd"/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12210B" w:rsidRPr="0012210B">
        <w:rPr>
          <w:rFonts w:asciiTheme="minorHAnsi" w:hAnsiTheme="minorHAnsi" w:cstheme="minorHAnsi"/>
          <w:sz w:val="22"/>
        </w:rPr>
        <w:t>OT name for God expressing His strength &amp; might and demanding fearful reverence</w:t>
      </w:r>
      <w:r w:rsidR="00B108C2">
        <w:rPr>
          <w:rFonts w:asciiTheme="minorHAnsi" w:hAnsiTheme="minorHAnsi" w:cstheme="minorHAnsi"/>
          <w:sz w:val="22"/>
        </w:rPr>
        <w:t xml:space="preserve">. 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B108C2" w:rsidRPr="003E7A15" w:rsidRDefault="00FA3279" w:rsidP="00B108C2">
      <w:pPr>
        <w:rPr>
          <w:rFonts w:asciiTheme="minorHAnsi" w:hAnsiTheme="minorHAnsi" w:cstheme="minorHAnsi"/>
          <w:sz w:val="22"/>
        </w:rPr>
      </w:pPr>
      <w:r w:rsidRPr="00FA3279">
        <w:rPr>
          <w:rFonts w:asciiTheme="minorHAnsi" w:hAnsiTheme="minorHAnsi" w:cstheme="minorHAnsi"/>
          <w:b/>
          <w:i/>
          <w:sz w:val="22"/>
        </w:rPr>
        <w:t>El-</w:t>
      </w:r>
      <w:proofErr w:type="spellStart"/>
      <w:r w:rsidRPr="00FA3279">
        <w:rPr>
          <w:rFonts w:asciiTheme="minorHAnsi" w:hAnsiTheme="minorHAnsi" w:cstheme="minorHAnsi"/>
          <w:b/>
          <w:i/>
          <w:sz w:val="22"/>
        </w:rPr>
        <w:t>Shaddai</w:t>
      </w:r>
      <w:proofErr w:type="spellEnd"/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12210B" w:rsidRPr="0012210B">
        <w:rPr>
          <w:rFonts w:asciiTheme="minorHAnsi" w:hAnsiTheme="minorHAnsi" w:cstheme="minorHAnsi"/>
          <w:sz w:val="22"/>
        </w:rPr>
        <w:t>OT name for God—“God Almighty” expressing His might over nature.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3E7A15" w:rsidRPr="00B108C2" w:rsidRDefault="00FA3279" w:rsidP="00B108C2">
      <w:pPr>
        <w:rPr>
          <w:rFonts w:asciiTheme="minorHAnsi" w:hAnsiTheme="minorHAnsi" w:cstheme="minorHAnsi"/>
          <w:sz w:val="22"/>
        </w:rPr>
      </w:pPr>
      <w:proofErr w:type="spellStart"/>
      <w:r w:rsidRPr="00FA3279">
        <w:rPr>
          <w:rFonts w:asciiTheme="minorHAnsi" w:hAnsiTheme="minorHAnsi" w:cstheme="minorHAnsi"/>
          <w:b/>
          <w:i/>
          <w:sz w:val="22"/>
        </w:rPr>
        <w:t>Theos</w:t>
      </w:r>
      <w:proofErr w:type="spellEnd"/>
      <w:r w:rsidR="003E7A15" w:rsidRPr="006177E4">
        <w:rPr>
          <w:rFonts w:asciiTheme="minorHAnsi" w:hAnsiTheme="minorHAnsi" w:cstheme="minorHAnsi"/>
          <w:b/>
          <w:sz w:val="22"/>
        </w:rPr>
        <w:t>:</w:t>
      </w:r>
      <w:r w:rsidR="003E7A15" w:rsidRPr="003E7A15">
        <w:rPr>
          <w:rFonts w:asciiTheme="minorHAnsi" w:hAnsiTheme="minorHAnsi" w:cstheme="minorHAnsi"/>
          <w:sz w:val="22"/>
        </w:rPr>
        <w:t xml:space="preserve"> </w:t>
      </w:r>
      <w:r w:rsidR="003E7A15">
        <w:rPr>
          <w:rFonts w:asciiTheme="minorHAnsi" w:hAnsiTheme="minorHAnsi" w:cstheme="minorHAnsi"/>
          <w:sz w:val="22"/>
        </w:rPr>
        <w:t xml:space="preserve"> </w:t>
      </w:r>
      <w:r w:rsidR="0012210B" w:rsidRPr="0012210B">
        <w:rPr>
          <w:rFonts w:asciiTheme="minorHAnsi" w:hAnsiTheme="minorHAnsi" w:cstheme="minorHAnsi"/>
          <w:sz w:val="22"/>
        </w:rPr>
        <w:t>NT name for God; most commonly name for Him in the NT.</w:t>
      </w:r>
    </w:p>
    <w:p w:rsidR="00B108C2" w:rsidRDefault="00B108C2" w:rsidP="00B108C2">
      <w:pPr>
        <w:rPr>
          <w:rFonts w:asciiTheme="minorHAnsi" w:hAnsiTheme="minorHAnsi" w:cstheme="minorHAnsi"/>
          <w:sz w:val="22"/>
        </w:rPr>
      </w:pPr>
    </w:p>
    <w:p w:rsidR="00B108C2" w:rsidRPr="003E7A15" w:rsidRDefault="00FA3279" w:rsidP="00B108C2">
      <w:pPr>
        <w:rPr>
          <w:rFonts w:asciiTheme="minorHAnsi" w:hAnsiTheme="minorHAnsi" w:cstheme="minorHAnsi"/>
          <w:sz w:val="22"/>
        </w:rPr>
      </w:pPr>
      <w:proofErr w:type="spellStart"/>
      <w:r w:rsidRPr="00FA3279">
        <w:rPr>
          <w:rFonts w:asciiTheme="minorHAnsi" w:hAnsiTheme="minorHAnsi" w:cstheme="minorHAnsi"/>
          <w:b/>
          <w:i/>
          <w:sz w:val="22"/>
        </w:rPr>
        <w:t>Kurios</w:t>
      </w:r>
      <w:proofErr w:type="spellEnd"/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b/>
          <w:sz w:val="22"/>
        </w:rPr>
        <w:t xml:space="preserve"> </w:t>
      </w:r>
      <w:r w:rsidR="0012210B" w:rsidRPr="0012210B">
        <w:rPr>
          <w:rFonts w:asciiTheme="minorHAnsi" w:hAnsiTheme="minorHAnsi" w:cstheme="minorHAnsi"/>
          <w:sz w:val="22"/>
        </w:rPr>
        <w:t>NT name for God; means ‘Lord’ and applies also to Christ; corresponds to OT ‘</w:t>
      </w:r>
      <w:proofErr w:type="spellStart"/>
      <w:r w:rsidR="0012210B" w:rsidRPr="0012210B">
        <w:rPr>
          <w:rFonts w:asciiTheme="minorHAnsi" w:hAnsiTheme="minorHAnsi" w:cstheme="minorHAnsi"/>
          <w:sz w:val="22"/>
        </w:rPr>
        <w:t>Adonai</w:t>
      </w:r>
      <w:proofErr w:type="spellEnd"/>
      <w:r w:rsidR="0012210B" w:rsidRPr="0012210B">
        <w:rPr>
          <w:rFonts w:asciiTheme="minorHAnsi" w:hAnsiTheme="minorHAnsi" w:cstheme="minorHAnsi"/>
          <w:sz w:val="22"/>
        </w:rPr>
        <w:t>’</w:t>
      </w:r>
      <w:r w:rsidR="00B108C2" w:rsidRPr="003E7A15">
        <w:rPr>
          <w:rFonts w:asciiTheme="minorHAnsi" w:hAnsiTheme="minorHAnsi" w:cstheme="minorHAnsi"/>
          <w:sz w:val="22"/>
        </w:rPr>
        <w:t xml:space="preserve">. </w:t>
      </w:r>
    </w:p>
    <w:p w:rsidR="00B108C2" w:rsidRDefault="00B108C2" w:rsidP="00B108C2">
      <w:pPr>
        <w:rPr>
          <w:rFonts w:asciiTheme="minorHAnsi" w:hAnsiTheme="minorHAnsi" w:cstheme="minorHAnsi"/>
          <w:i/>
          <w:sz w:val="22"/>
        </w:rPr>
      </w:pPr>
    </w:p>
    <w:p w:rsidR="00B108C2" w:rsidRPr="003E7A15" w:rsidRDefault="00FA3279" w:rsidP="00B108C2">
      <w:pPr>
        <w:rPr>
          <w:rFonts w:asciiTheme="minorHAnsi" w:hAnsiTheme="minorHAnsi" w:cstheme="minorHAnsi"/>
          <w:sz w:val="22"/>
        </w:rPr>
      </w:pPr>
      <w:r w:rsidRPr="00FA3279">
        <w:rPr>
          <w:rFonts w:asciiTheme="minorHAnsi" w:hAnsiTheme="minorHAnsi" w:cstheme="minorHAnsi"/>
          <w:b/>
          <w:i/>
          <w:sz w:val="22"/>
        </w:rPr>
        <w:t>Pater</w:t>
      </w:r>
      <w:r w:rsidR="00B108C2" w:rsidRPr="006177E4">
        <w:rPr>
          <w:rFonts w:asciiTheme="minorHAnsi" w:hAnsiTheme="minorHAnsi" w:cstheme="minorHAnsi"/>
          <w:b/>
          <w:i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12210B" w:rsidRPr="0012210B">
        <w:rPr>
          <w:rFonts w:asciiTheme="minorHAnsi" w:hAnsiTheme="minorHAnsi" w:cstheme="minorHAnsi"/>
          <w:sz w:val="22"/>
        </w:rPr>
        <w:t>NT name for God meaning ‘Father’—particularly as it relates to all believers</w:t>
      </w:r>
      <w:r w:rsidR="00B108C2" w:rsidRPr="003E7A15">
        <w:rPr>
          <w:rFonts w:asciiTheme="minorHAnsi" w:hAnsiTheme="minorHAnsi" w:cstheme="minorHAnsi"/>
          <w:sz w:val="22"/>
        </w:rPr>
        <w:t>.</w:t>
      </w:r>
    </w:p>
    <w:p w:rsidR="003E7A15" w:rsidRPr="006177E4" w:rsidRDefault="003E7A15" w:rsidP="00B108C2">
      <w:pPr>
        <w:ind w:left="1440" w:right="-720" w:hanging="1440"/>
        <w:rPr>
          <w:rFonts w:asciiTheme="minorHAnsi" w:hAnsiTheme="minorHAnsi" w:cstheme="minorHAnsi"/>
          <w:b/>
          <w:sz w:val="22"/>
        </w:rPr>
      </w:pPr>
    </w:p>
    <w:p w:rsidR="003E7A15" w:rsidRDefault="00FA3279" w:rsidP="003E7A15">
      <w:pPr>
        <w:rPr>
          <w:rFonts w:asciiTheme="minorHAnsi" w:hAnsiTheme="minorHAnsi" w:cstheme="minorHAnsi"/>
          <w:sz w:val="22"/>
        </w:rPr>
      </w:pPr>
      <w:proofErr w:type="spellStart"/>
      <w:r w:rsidRPr="00FA3279">
        <w:rPr>
          <w:rFonts w:asciiTheme="minorHAnsi" w:hAnsiTheme="minorHAnsi" w:cstheme="minorHAnsi"/>
          <w:b/>
          <w:i/>
          <w:iCs/>
          <w:sz w:val="22"/>
        </w:rPr>
        <w:t>Adonai</w:t>
      </w:r>
      <w:proofErr w:type="spellEnd"/>
      <w:r w:rsidR="00AC01A8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12210B" w:rsidRPr="0012210B">
        <w:rPr>
          <w:rFonts w:asciiTheme="minorHAnsi" w:hAnsiTheme="minorHAnsi" w:cstheme="minorHAnsi"/>
          <w:sz w:val="22"/>
        </w:rPr>
        <w:t>OT name for God rendered ‘Lord’; expresses Him as ‘Ruler &amp; possessor of all men</w:t>
      </w:r>
      <w:r w:rsidR="00B108C2">
        <w:rPr>
          <w:rFonts w:asciiTheme="minorHAnsi" w:hAnsiTheme="minorHAnsi" w:cstheme="minorHAnsi"/>
          <w:sz w:val="22"/>
        </w:rPr>
        <w:t>.</w:t>
      </w:r>
    </w:p>
    <w:p w:rsidR="00B108C2" w:rsidRPr="006177E4" w:rsidRDefault="00B108C2" w:rsidP="003E7A15">
      <w:pPr>
        <w:rPr>
          <w:rFonts w:asciiTheme="minorHAnsi" w:hAnsiTheme="minorHAnsi" w:cstheme="minorHAnsi"/>
          <w:b/>
          <w:i/>
          <w:iCs/>
          <w:sz w:val="22"/>
        </w:rPr>
      </w:pPr>
    </w:p>
    <w:p w:rsidR="003E7A15" w:rsidRDefault="00FA3279" w:rsidP="0012210B">
      <w:pPr>
        <w:ind w:left="720" w:hanging="720"/>
        <w:rPr>
          <w:rFonts w:asciiTheme="minorHAnsi" w:hAnsiTheme="minorHAnsi" w:cstheme="minorHAnsi"/>
          <w:sz w:val="22"/>
        </w:rPr>
      </w:pPr>
      <w:r w:rsidRPr="00FA3279">
        <w:rPr>
          <w:rFonts w:asciiTheme="minorHAnsi" w:hAnsiTheme="minorHAnsi" w:cstheme="minorHAnsi"/>
          <w:b/>
          <w:iCs/>
          <w:sz w:val="22"/>
        </w:rPr>
        <w:t>Teleological Argument</w:t>
      </w:r>
      <w:r w:rsidR="00B108C2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12210B" w:rsidRPr="0012210B">
        <w:rPr>
          <w:rFonts w:asciiTheme="minorHAnsi" w:hAnsiTheme="minorHAnsi" w:cstheme="minorHAnsi"/>
          <w:sz w:val="22"/>
        </w:rPr>
        <w:t>Historical proof for existence of God by observing design in the universe implying an intelligent and purposeful designer</w:t>
      </w:r>
      <w:r w:rsidR="00B108C2" w:rsidRPr="003E7A15">
        <w:rPr>
          <w:rFonts w:asciiTheme="minorHAnsi" w:hAnsiTheme="minorHAnsi" w:cstheme="minorHAnsi"/>
          <w:sz w:val="22"/>
        </w:rPr>
        <w:t>.</w:t>
      </w:r>
    </w:p>
    <w:p w:rsidR="00B108C2" w:rsidRDefault="00B108C2" w:rsidP="00B108C2">
      <w:pPr>
        <w:ind w:right="-540"/>
        <w:rPr>
          <w:rFonts w:asciiTheme="minorHAnsi" w:hAnsiTheme="minorHAnsi" w:cstheme="minorHAnsi"/>
          <w:i/>
          <w:iCs/>
          <w:sz w:val="22"/>
        </w:rPr>
      </w:pPr>
    </w:p>
    <w:p w:rsidR="00B108C2" w:rsidRPr="003E7A15" w:rsidRDefault="00FA3279" w:rsidP="0012210B">
      <w:pPr>
        <w:ind w:left="720" w:right="-540" w:hanging="720"/>
        <w:rPr>
          <w:rFonts w:asciiTheme="minorHAnsi" w:hAnsiTheme="minorHAnsi" w:cstheme="minorHAnsi"/>
          <w:sz w:val="22"/>
        </w:rPr>
      </w:pPr>
      <w:r w:rsidRPr="00FA3279">
        <w:rPr>
          <w:rFonts w:asciiTheme="minorHAnsi" w:hAnsiTheme="minorHAnsi" w:cstheme="minorHAnsi"/>
          <w:b/>
          <w:iCs/>
          <w:sz w:val="22"/>
        </w:rPr>
        <w:t>Ontological Argument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3E7A15" w:rsidRPr="003E7A15">
        <w:rPr>
          <w:rFonts w:asciiTheme="minorHAnsi" w:hAnsiTheme="minorHAnsi" w:cstheme="minorHAnsi"/>
          <w:sz w:val="22"/>
        </w:rPr>
        <w:t xml:space="preserve"> </w:t>
      </w:r>
      <w:r w:rsidR="0012210B" w:rsidRPr="0012210B">
        <w:rPr>
          <w:rFonts w:asciiTheme="minorHAnsi" w:hAnsiTheme="minorHAnsi" w:cstheme="minorHAnsi"/>
          <w:sz w:val="22"/>
        </w:rPr>
        <w:t>Historical proof for existence of God; Anselm’s “that which no greater can be conceived”; Descartes’ demand that the idea of an infinite Being could not originate with us</w:t>
      </w:r>
      <w:r w:rsidR="0012210B">
        <w:rPr>
          <w:rFonts w:asciiTheme="minorHAnsi" w:hAnsiTheme="minorHAnsi" w:cstheme="minorHAnsi"/>
          <w:sz w:val="22"/>
        </w:rPr>
        <w:t>.</w:t>
      </w:r>
      <w:r w:rsidR="0012210B" w:rsidRPr="0012210B">
        <w:rPr>
          <w:rFonts w:asciiTheme="minorHAnsi" w:hAnsiTheme="minorHAnsi" w:cstheme="minorHAnsi"/>
          <w:sz w:val="22"/>
        </w:rPr>
        <w:t xml:space="preserve"> </w:t>
      </w:r>
    </w:p>
    <w:p w:rsidR="00B108C2" w:rsidRPr="00FA3279" w:rsidRDefault="00B108C2" w:rsidP="00B108C2">
      <w:pPr>
        <w:ind w:left="1440" w:hanging="1440"/>
        <w:rPr>
          <w:rFonts w:asciiTheme="minorHAnsi" w:hAnsiTheme="minorHAnsi" w:cstheme="minorHAnsi"/>
          <w:iCs/>
          <w:sz w:val="22"/>
        </w:rPr>
      </w:pPr>
    </w:p>
    <w:p w:rsidR="00B108C2" w:rsidRPr="003E7A15" w:rsidRDefault="00FA3279" w:rsidP="0012210B">
      <w:pPr>
        <w:ind w:left="1440" w:right="-810" w:hanging="1440"/>
        <w:rPr>
          <w:rFonts w:asciiTheme="minorHAnsi" w:hAnsiTheme="minorHAnsi" w:cstheme="minorHAnsi"/>
          <w:sz w:val="22"/>
        </w:rPr>
      </w:pPr>
      <w:r w:rsidRPr="00FA3279">
        <w:rPr>
          <w:rFonts w:asciiTheme="minorHAnsi" w:hAnsiTheme="minorHAnsi" w:cstheme="minorHAnsi"/>
          <w:b/>
          <w:iCs/>
          <w:sz w:val="22"/>
        </w:rPr>
        <w:t>Cosmological Argument</w:t>
      </w:r>
      <w:r w:rsidR="00B108C2" w:rsidRPr="006177E4">
        <w:rPr>
          <w:rFonts w:asciiTheme="minorHAnsi" w:hAnsiTheme="minorHAnsi" w:cstheme="minorHAnsi"/>
          <w:b/>
          <w:i/>
          <w:iCs/>
          <w:sz w:val="22"/>
        </w:rPr>
        <w:t>:</w:t>
      </w:r>
      <w:r w:rsidR="003E7A15" w:rsidRPr="003E7A15">
        <w:rPr>
          <w:rFonts w:asciiTheme="minorHAnsi" w:hAnsiTheme="minorHAnsi" w:cstheme="minorHAnsi"/>
          <w:sz w:val="22"/>
        </w:rPr>
        <w:t xml:space="preserve"> </w:t>
      </w:r>
      <w:r w:rsidR="0012210B" w:rsidRPr="0012210B">
        <w:rPr>
          <w:rFonts w:asciiTheme="minorHAnsi" w:hAnsiTheme="minorHAnsi" w:cstheme="minorHAnsi"/>
          <w:sz w:val="22"/>
        </w:rPr>
        <w:t>Historical proof for existence of God; “uncaused cause” put forth by Thomas Aquinas.</w:t>
      </w:r>
    </w:p>
    <w:p w:rsidR="003E7A15" w:rsidRDefault="003E7A15" w:rsidP="003E7A15">
      <w:pPr>
        <w:rPr>
          <w:rFonts w:asciiTheme="minorHAnsi" w:hAnsiTheme="minorHAnsi" w:cstheme="minorHAnsi"/>
          <w:sz w:val="22"/>
        </w:rPr>
      </w:pPr>
    </w:p>
    <w:p w:rsidR="003E7A15" w:rsidRPr="003E7A15" w:rsidRDefault="00FA3279" w:rsidP="003E7A15">
      <w:pPr>
        <w:ind w:right="-1080"/>
        <w:rPr>
          <w:rFonts w:asciiTheme="minorHAnsi" w:hAnsiTheme="minorHAnsi" w:cstheme="minorHAnsi"/>
          <w:sz w:val="22"/>
        </w:rPr>
      </w:pPr>
      <w:r w:rsidRPr="00FA3279">
        <w:rPr>
          <w:rFonts w:asciiTheme="minorHAnsi" w:hAnsiTheme="minorHAnsi" w:cstheme="minorHAnsi"/>
          <w:b/>
          <w:iCs/>
          <w:sz w:val="22"/>
        </w:rPr>
        <w:t>Moral Argument</w:t>
      </w:r>
      <w:r w:rsidR="003E7A15" w:rsidRPr="006177E4">
        <w:rPr>
          <w:rFonts w:asciiTheme="minorHAnsi" w:hAnsiTheme="minorHAnsi" w:cstheme="minorHAnsi"/>
          <w:b/>
          <w:sz w:val="22"/>
        </w:rPr>
        <w:t>:</w:t>
      </w:r>
      <w:r w:rsidR="003E7A15">
        <w:rPr>
          <w:rFonts w:asciiTheme="minorHAnsi" w:hAnsiTheme="minorHAnsi" w:cstheme="minorHAnsi"/>
          <w:sz w:val="22"/>
        </w:rPr>
        <w:t xml:space="preserve"> </w:t>
      </w:r>
      <w:r w:rsidR="0049162C" w:rsidRPr="0012210B">
        <w:rPr>
          <w:rFonts w:asciiTheme="minorHAnsi" w:hAnsiTheme="minorHAnsi" w:cstheme="minorHAnsi"/>
          <w:sz w:val="22"/>
        </w:rPr>
        <w:t>Historical proof for existence of God</w:t>
      </w:r>
      <w:r w:rsidR="0049162C">
        <w:rPr>
          <w:rFonts w:asciiTheme="minorHAnsi" w:hAnsiTheme="minorHAnsi" w:cstheme="minorHAnsi"/>
          <w:sz w:val="22"/>
        </w:rPr>
        <w:t xml:space="preserve"> as source for standard of right and wrong.</w:t>
      </w:r>
    </w:p>
    <w:p w:rsidR="00B108C2" w:rsidRDefault="00B108C2" w:rsidP="00B108C2">
      <w:pPr>
        <w:ind w:left="1440" w:hanging="1440"/>
        <w:rPr>
          <w:rFonts w:asciiTheme="minorHAnsi" w:hAnsiTheme="minorHAnsi" w:cstheme="minorHAnsi"/>
          <w:sz w:val="22"/>
        </w:rPr>
      </w:pPr>
    </w:p>
    <w:p w:rsidR="00B108C2" w:rsidRDefault="00FA3279" w:rsidP="00B108C2">
      <w:pPr>
        <w:ind w:left="1440" w:hanging="1440"/>
        <w:rPr>
          <w:rFonts w:asciiTheme="minorHAnsi" w:hAnsiTheme="minorHAnsi" w:cstheme="minorHAnsi"/>
          <w:sz w:val="22"/>
        </w:rPr>
      </w:pPr>
      <w:proofErr w:type="spellStart"/>
      <w:r w:rsidRPr="00FA3279">
        <w:rPr>
          <w:rFonts w:asciiTheme="minorHAnsi" w:hAnsiTheme="minorHAnsi" w:cstheme="minorHAnsi"/>
          <w:b/>
          <w:sz w:val="22"/>
        </w:rPr>
        <w:t>Knowability</w:t>
      </w:r>
      <w:proofErr w:type="spellEnd"/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>
        <w:rPr>
          <w:rFonts w:asciiTheme="minorHAnsi" w:hAnsiTheme="minorHAnsi" w:cstheme="minorHAnsi"/>
          <w:sz w:val="22"/>
        </w:rPr>
        <w:t xml:space="preserve"> </w:t>
      </w:r>
      <w:r w:rsidR="0012210B" w:rsidRPr="0012210B">
        <w:rPr>
          <w:rFonts w:asciiTheme="minorHAnsi" w:hAnsiTheme="minorHAnsi" w:cstheme="minorHAnsi"/>
          <w:sz w:val="22"/>
        </w:rPr>
        <w:t>We can know God to the degree He has chosen to reveal Himself, but we cannot fully apprehend Him</w:t>
      </w:r>
      <w:r w:rsidR="00B108C2">
        <w:rPr>
          <w:rFonts w:asciiTheme="minorHAnsi" w:hAnsiTheme="minorHAnsi" w:cstheme="minorHAnsi"/>
          <w:sz w:val="22"/>
        </w:rPr>
        <w:t>.</w:t>
      </w:r>
    </w:p>
    <w:p w:rsidR="007514BA" w:rsidRPr="003E7A15" w:rsidRDefault="007514BA" w:rsidP="00B108C2">
      <w:pPr>
        <w:ind w:left="1440" w:hanging="1440"/>
        <w:rPr>
          <w:rFonts w:asciiTheme="minorHAnsi" w:hAnsiTheme="minorHAnsi" w:cstheme="minorHAnsi"/>
          <w:sz w:val="22"/>
        </w:rPr>
      </w:pPr>
    </w:p>
    <w:p w:rsidR="00FA3279" w:rsidRDefault="00FA3279" w:rsidP="00B108C2">
      <w:pPr>
        <w:rPr>
          <w:rFonts w:asciiTheme="minorHAnsi" w:hAnsiTheme="minorHAnsi" w:cstheme="minorHAnsi"/>
          <w:b/>
          <w:sz w:val="22"/>
        </w:rPr>
      </w:pPr>
    </w:p>
    <w:p w:rsidR="00FA3279" w:rsidRDefault="00FA3279" w:rsidP="00B108C2">
      <w:pPr>
        <w:rPr>
          <w:rFonts w:asciiTheme="minorHAnsi" w:hAnsiTheme="minorHAnsi" w:cstheme="minorHAnsi"/>
          <w:b/>
          <w:sz w:val="22"/>
        </w:rPr>
      </w:pPr>
    </w:p>
    <w:p w:rsidR="008A3D16" w:rsidRDefault="008A3D16" w:rsidP="00FA3279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</w:p>
    <w:p w:rsidR="00FA3279" w:rsidRPr="00B108C2" w:rsidRDefault="00FA3279" w:rsidP="00FA3279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r>
        <w:rPr>
          <w:rFonts w:ascii="Ringbearer" w:hAnsi="Ringbearer" w:cs="Arial"/>
          <w:sz w:val="28"/>
          <w:szCs w:val="28"/>
        </w:rPr>
        <w:lastRenderedPageBreak/>
        <w:t xml:space="preserve">Theology Proper: part </w:t>
      </w:r>
      <w:proofErr w:type="spellStart"/>
      <w:proofErr w:type="gramStart"/>
      <w:r>
        <w:rPr>
          <w:rFonts w:ascii="Ringbearer" w:hAnsi="Ringbearer" w:cs="Arial"/>
          <w:sz w:val="28"/>
          <w:szCs w:val="28"/>
        </w:rPr>
        <w:t>I</w:t>
      </w:r>
      <w:r w:rsidR="001466ED">
        <w:rPr>
          <w:rFonts w:ascii="Ringbearer" w:hAnsi="Ringbearer" w:cs="Arial"/>
          <w:sz w:val="28"/>
          <w:szCs w:val="28"/>
        </w:rPr>
        <w:t>b</w:t>
      </w:r>
      <w:proofErr w:type="spellEnd"/>
      <w:proofErr w:type="gramEnd"/>
    </w:p>
    <w:p w:rsidR="00FA3279" w:rsidRDefault="00FA3279" w:rsidP="00B108C2">
      <w:pPr>
        <w:rPr>
          <w:rFonts w:asciiTheme="minorHAnsi" w:hAnsiTheme="minorHAnsi" w:cstheme="minorHAnsi"/>
          <w:b/>
          <w:sz w:val="22"/>
        </w:rPr>
      </w:pPr>
    </w:p>
    <w:p w:rsidR="00B108C2" w:rsidRPr="003E7A15" w:rsidRDefault="0012210B" w:rsidP="008A3D16">
      <w:pPr>
        <w:ind w:right="-630"/>
        <w:rPr>
          <w:rFonts w:asciiTheme="minorHAnsi" w:hAnsiTheme="minorHAnsi" w:cstheme="minorHAnsi"/>
          <w:sz w:val="22"/>
        </w:rPr>
      </w:pPr>
      <w:r w:rsidRPr="0012210B">
        <w:rPr>
          <w:rFonts w:asciiTheme="minorHAnsi" w:hAnsiTheme="minorHAnsi" w:cstheme="minorHAnsi"/>
          <w:b/>
          <w:sz w:val="22"/>
        </w:rPr>
        <w:t>Incommunicable Attributes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3E7A15">
        <w:rPr>
          <w:rFonts w:asciiTheme="minorHAnsi" w:hAnsiTheme="minorHAnsi" w:cstheme="minorHAnsi"/>
          <w:sz w:val="22"/>
        </w:rPr>
        <w:t xml:space="preserve"> </w:t>
      </w:r>
      <w:r w:rsidR="008A3D16" w:rsidRPr="008A3D16">
        <w:rPr>
          <w:rFonts w:asciiTheme="minorHAnsi" w:hAnsiTheme="minorHAnsi" w:cstheme="minorHAnsi"/>
          <w:sz w:val="22"/>
        </w:rPr>
        <w:t>Traits God has chosen not to share with us liberally (but minimally perhaps)</w:t>
      </w:r>
      <w:r w:rsidR="00B108C2" w:rsidRPr="003E7A15">
        <w:rPr>
          <w:rFonts w:asciiTheme="minorHAnsi" w:hAnsiTheme="minorHAnsi" w:cstheme="minorHAnsi"/>
          <w:sz w:val="22"/>
        </w:rPr>
        <w:t>.</w:t>
      </w:r>
    </w:p>
    <w:p w:rsidR="003E7A15" w:rsidRDefault="003E7A15" w:rsidP="003E7A15">
      <w:pPr>
        <w:rPr>
          <w:rFonts w:asciiTheme="minorHAnsi" w:hAnsiTheme="minorHAnsi" w:cstheme="minorHAnsi"/>
          <w:sz w:val="22"/>
        </w:rPr>
      </w:pPr>
    </w:p>
    <w:p w:rsidR="00B108C2" w:rsidRPr="003E7A15" w:rsidRDefault="0012210B" w:rsidP="00B108C2">
      <w:pPr>
        <w:pStyle w:val="BodyTextIndent"/>
        <w:rPr>
          <w:rFonts w:asciiTheme="minorHAnsi" w:hAnsiTheme="minorHAnsi" w:cstheme="minorHAnsi"/>
          <w:sz w:val="22"/>
        </w:rPr>
      </w:pPr>
      <w:r w:rsidRPr="0012210B">
        <w:rPr>
          <w:rFonts w:asciiTheme="minorHAnsi" w:hAnsiTheme="minorHAnsi" w:cstheme="minorHAnsi"/>
          <w:b/>
          <w:sz w:val="22"/>
        </w:rPr>
        <w:t>Communicable Attributes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B108C2" w:rsidRPr="00B108C2">
        <w:rPr>
          <w:rFonts w:asciiTheme="minorHAnsi" w:hAnsiTheme="minorHAnsi" w:cstheme="minorHAnsi"/>
          <w:sz w:val="22"/>
        </w:rPr>
        <w:t xml:space="preserve"> </w:t>
      </w:r>
      <w:r w:rsidR="004A4972" w:rsidRPr="004A4972">
        <w:rPr>
          <w:rFonts w:asciiTheme="minorHAnsi" w:hAnsiTheme="minorHAnsi" w:cstheme="minorHAnsi"/>
          <w:sz w:val="22"/>
        </w:rPr>
        <w:t>Traits God has chosen to share with us liberally</w:t>
      </w:r>
      <w:r w:rsidR="004A4972">
        <w:rPr>
          <w:rFonts w:asciiTheme="minorHAnsi" w:hAnsiTheme="minorHAnsi" w:cstheme="minorHAnsi"/>
          <w:sz w:val="22"/>
        </w:rPr>
        <w:t>.</w:t>
      </w:r>
    </w:p>
    <w:p w:rsidR="007514BA" w:rsidRDefault="007514BA">
      <w:pPr>
        <w:rPr>
          <w:rFonts w:asciiTheme="minorHAnsi" w:hAnsiTheme="minorHAnsi" w:cstheme="minorHAnsi"/>
          <w:sz w:val="22"/>
        </w:rPr>
      </w:pPr>
    </w:p>
    <w:p w:rsidR="0012210B" w:rsidRDefault="0012210B">
      <w:pPr>
        <w:rPr>
          <w:rFonts w:asciiTheme="minorHAnsi" w:hAnsiTheme="minorHAnsi" w:cstheme="minorHAnsi"/>
          <w:sz w:val="22"/>
        </w:rPr>
      </w:pPr>
      <w:r w:rsidRPr="0012210B">
        <w:rPr>
          <w:rFonts w:asciiTheme="minorHAnsi" w:hAnsiTheme="minorHAnsi" w:cstheme="minorHAnsi"/>
          <w:b/>
          <w:sz w:val="22"/>
        </w:rPr>
        <w:t>Immutability</w:t>
      </w:r>
      <w:r w:rsidR="00B108C2" w:rsidRPr="006177E4">
        <w:rPr>
          <w:rFonts w:asciiTheme="minorHAnsi" w:hAnsiTheme="minorHAnsi" w:cstheme="minorHAnsi"/>
          <w:b/>
          <w:sz w:val="22"/>
        </w:rPr>
        <w:t>:</w:t>
      </w:r>
      <w:r w:rsidR="003E7A15" w:rsidRPr="003E7A15">
        <w:rPr>
          <w:rFonts w:asciiTheme="minorHAnsi" w:hAnsiTheme="minorHAnsi" w:cstheme="minorHAnsi"/>
          <w:sz w:val="22"/>
        </w:rPr>
        <w:t xml:space="preserve"> </w:t>
      </w:r>
      <w:r w:rsidR="004A4972" w:rsidRPr="004A4972">
        <w:rPr>
          <w:rFonts w:asciiTheme="minorHAnsi" w:hAnsiTheme="minorHAnsi" w:cstheme="minorHAnsi"/>
          <w:sz w:val="22"/>
        </w:rPr>
        <w:t>God is unchanging in his being, perf</w:t>
      </w:r>
      <w:r w:rsidR="004A4972">
        <w:rPr>
          <w:rFonts w:asciiTheme="minorHAnsi" w:hAnsiTheme="minorHAnsi" w:cstheme="minorHAnsi"/>
          <w:sz w:val="22"/>
        </w:rPr>
        <w:t>ections, purposes, and promises.</w:t>
      </w:r>
      <w:r w:rsidR="00FA327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2C45C675" wp14:editId="0BDB4CC0">
            <wp:simplePos x="0" y="0"/>
            <wp:positionH relativeFrom="column">
              <wp:posOffset>229870</wp:posOffset>
            </wp:positionH>
            <wp:positionV relativeFrom="paragraph">
              <wp:posOffset>264160</wp:posOffset>
            </wp:positionV>
            <wp:extent cx="5933440" cy="683196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9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683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10B" w:rsidRDefault="0012210B">
      <w:pPr>
        <w:rPr>
          <w:rFonts w:asciiTheme="minorHAnsi" w:hAnsiTheme="minorHAnsi" w:cstheme="minorHAnsi"/>
          <w:sz w:val="22"/>
        </w:rPr>
      </w:pPr>
    </w:p>
    <w:p w:rsidR="0012210B" w:rsidRDefault="004A4972" w:rsidP="0012210B">
      <w:pPr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Love</w:t>
      </w:r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="008A3D16" w:rsidRPr="008A3D16">
        <w:rPr>
          <w:rFonts w:asciiTheme="minorHAnsi" w:hAnsiTheme="minorHAnsi" w:cstheme="minorHAnsi"/>
          <w:sz w:val="22"/>
        </w:rPr>
        <w:t>God eternally gives of Himself to others</w:t>
      </w:r>
      <w:r w:rsidR="0012210B" w:rsidRPr="003E7A15">
        <w:rPr>
          <w:rFonts w:asciiTheme="minorHAnsi" w:hAnsiTheme="minorHAnsi" w:cstheme="minorHAnsi"/>
          <w:sz w:val="22"/>
        </w:rPr>
        <w:t>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12210B" w:rsidRPr="003E7A15" w:rsidRDefault="004A4972" w:rsidP="0012210B">
      <w:pPr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Wrath</w:t>
      </w:r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="008A3D16" w:rsidRPr="008A3D16">
        <w:rPr>
          <w:rFonts w:asciiTheme="minorHAnsi" w:hAnsiTheme="minorHAnsi" w:cstheme="minorHAnsi"/>
          <w:sz w:val="22"/>
        </w:rPr>
        <w:t>God intensely hates all sin</w:t>
      </w:r>
      <w:r w:rsidR="0012210B" w:rsidRPr="003E7A15">
        <w:rPr>
          <w:rFonts w:asciiTheme="minorHAnsi" w:hAnsiTheme="minorHAnsi" w:cstheme="minorHAnsi"/>
          <w:sz w:val="22"/>
        </w:rPr>
        <w:t>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12210B" w:rsidRPr="003E7A15" w:rsidRDefault="004A4972" w:rsidP="0012210B">
      <w:pPr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Holiness</w:t>
      </w:r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Pr="004A4972">
        <w:rPr>
          <w:rFonts w:asciiTheme="minorHAnsi" w:hAnsiTheme="minorHAnsi" w:cstheme="minorHAnsi"/>
          <w:sz w:val="22"/>
        </w:rPr>
        <w:t>God is separated from sin and devoted to seeking His own honor</w:t>
      </w:r>
      <w:r w:rsidR="0012210B" w:rsidRPr="003E7A15">
        <w:rPr>
          <w:rFonts w:asciiTheme="minorHAnsi" w:hAnsiTheme="minorHAnsi" w:cstheme="minorHAnsi"/>
          <w:sz w:val="22"/>
        </w:rPr>
        <w:t>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12210B" w:rsidRPr="003E7A15" w:rsidRDefault="004A4972" w:rsidP="0012210B">
      <w:pPr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Omnipotence</w:t>
      </w:r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Pr="004A4972">
        <w:rPr>
          <w:rFonts w:asciiTheme="minorHAnsi" w:hAnsiTheme="minorHAnsi" w:cstheme="minorHAnsi"/>
          <w:sz w:val="22"/>
        </w:rPr>
        <w:t xml:space="preserve">God is able to do all His holy will; commonly </w:t>
      </w:r>
      <w:proofErr w:type="gramStart"/>
      <w:r w:rsidRPr="004A4972">
        <w:rPr>
          <w:rFonts w:asciiTheme="minorHAnsi" w:hAnsiTheme="minorHAnsi" w:cstheme="minorHAnsi"/>
          <w:sz w:val="22"/>
        </w:rPr>
        <w:t>understood</w:t>
      </w:r>
      <w:proofErr w:type="gramEnd"/>
      <w:r w:rsidRPr="004A4972">
        <w:rPr>
          <w:rFonts w:asciiTheme="minorHAnsi" w:hAnsiTheme="minorHAnsi" w:cstheme="minorHAnsi"/>
          <w:sz w:val="22"/>
        </w:rPr>
        <w:t xml:space="preserve"> as “all-powerful”</w:t>
      </w:r>
      <w:r w:rsidR="0012210B" w:rsidRPr="003E7A15">
        <w:rPr>
          <w:rFonts w:asciiTheme="minorHAnsi" w:hAnsiTheme="minorHAnsi" w:cstheme="minorHAnsi"/>
          <w:sz w:val="22"/>
        </w:rPr>
        <w:t>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12210B" w:rsidRPr="003E7A15" w:rsidRDefault="004A4972" w:rsidP="008A3D16">
      <w:pPr>
        <w:ind w:left="720" w:hanging="720"/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Omnipresence</w:t>
      </w:r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Pr="004A4972">
        <w:rPr>
          <w:rFonts w:asciiTheme="minorHAnsi" w:hAnsiTheme="minorHAnsi" w:cstheme="minorHAnsi"/>
          <w:sz w:val="22"/>
        </w:rPr>
        <w:t>God does not have size or spatial dimensions and is present at every point of space with his whole being, yet God acts differently in different places; commonly understood as “all-present”</w:t>
      </w:r>
      <w:r w:rsidR="0012210B" w:rsidRPr="003E7A15">
        <w:rPr>
          <w:rFonts w:asciiTheme="minorHAnsi" w:hAnsiTheme="minorHAnsi" w:cstheme="minorHAnsi"/>
          <w:sz w:val="22"/>
        </w:rPr>
        <w:t>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12210B" w:rsidRPr="003E7A15" w:rsidRDefault="004A4972" w:rsidP="008A3D16">
      <w:pPr>
        <w:ind w:left="720" w:hanging="720"/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Omniscience</w:t>
      </w:r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="008A3D16" w:rsidRPr="008A3D16">
        <w:rPr>
          <w:rFonts w:asciiTheme="minorHAnsi" w:hAnsiTheme="minorHAnsi" w:cstheme="minorHAnsi"/>
          <w:sz w:val="22"/>
        </w:rPr>
        <w:t>God fully knows Himself and all things actual and possible in one simple and eternal act; commonly understood as “all-knowing”</w:t>
      </w:r>
      <w:r w:rsidR="0012210B" w:rsidRPr="003E7A15">
        <w:rPr>
          <w:rFonts w:asciiTheme="minorHAnsi" w:hAnsiTheme="minorHAnsi" w:cstheme="minorHAnsi"/>
          <w:sz w:val="22"/>
        </w:rPr>
        <w:t>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12210B" w:rsidRPr="003E7A15" w:rsidRDefault="004A4972" w:rsidP="0012210B">
      <w:pPr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Grace</w:t>
      </w:r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="008A3D16" w:rsidRPr="008A3D16">
        <w:rPr>
          <w:rFonts w:asciiTheme="minorHAnsi" w:hAnsiTheme="minorHAnsi" w:cstheme="minorHAnsi"/>
          <w:sz w:val="22"/>
        </w:rPr>
        <w:t>God’s goodness towards those who deserve only punishment</w:t>
      </w:r>
      <w:r w:rsidR="0012210B" w:rsidRPr="003E7A15">
        <w:rPr>
          <w:rFonts w:asciiTheme="minorHAnsi" w:hAnsiTheme="minorHAnsi" w:cstheme="minorHAnsi"/>
          <w:sz w:val="22"/>
        </w:rPr>
        <w:t>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12210B" w:rsidRPr="003E7A15" w:rsidRDefault="004A4972" w:rsidP="004A4972">
      <w:pPr>
        <w:ind w:right="-540"/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Longsuffering</w:t>
      </w:r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Pr="004A4972">
        <w:rPr>
          <w:rFonts w:asciiTheme="minorHAnsi" w:hAnsiTheme="minorHAnsi" w:cstheme="minorHAnsi"/>
          <w:sz w:val="22"/>
        </w:rPr>
        <w:t>God’s goodness in withholding of punishment toward those who sin over a period of time</w:t>
      </w:r>
      <w:r w:rsidR="0012210B" w:rsidRPr="003E7A15">
        <w:rPr>
          <w:rFonts w:asciiTheme="minorHAnsi" w:hAnsiTheme="minorHAnsi" w:cstheme="minorHAnsi"/>
          <w:sz w:val="22"/>
        </w:rPr>
        <w:t>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12210B" w:rsidRPr="003E7A15" w:rsidRDefault="004A4972" w:rsidP="008A3D16">
      <w:pPr>
        <w:ind w:left="720" w:hanging="720"/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Righteousness/justice</w:t>
      </w:r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="008A3D16" w:rsidRPr="008A3D16">
        <w:rPr>
          <w:rFonts w:asciiTheme="minorHAnsi" w:hAnsiTheme="minorHAnsi" w:cstheme="minorHAnsi"/>
          <w:sz w:val="22"/>
        </w:rPr>
        <w:t>God always acts in accordance with what is right and is Himself the standard of what is right</w:t>
      </w:r>
      <w:r w:rsidR="0012210B" w:rsidRPr="003E7A15">
        <w:rPr>
          <w:rFonts w:asciiTheme="minorHAnsi" w:hAnsiTheme="minorHAnsi" w:cstheme="minorHAnsi"/>
          <w:sz w:val="22"/>
        </w:rPr>
        <w:t>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12210B" w:rsidRPr="003E7A15" w:rsidRDefault="004A4972" w:rsidP="008A3D16">
      <w:pPr>
        <w:ind w:left="720" w:hanging="720"/>
        <w:rPr>
          <w:rFonts w:asciiTheme="minorHAnsi" w:hAnsiTheme="minorHAnsi" w:cstheme="minorHAnsi"/>
          <w:sz w:val="22"/>
        </w:rPr>
      </w:pPr>
      <w:proofErr w:type="spellStart"/>
      <w:r w:rsidRPr="004A4972">
        <w:rPr>
          <w:rFonts w:asciiTheme="minorHAnsi" w:hAnsiTheme="minorHAnsi" w:cstheme="minorHAnsi"/>
          <w:b/>
          <w:sz w:val="22"/>
        </w:rPr>
        <w:t>Asceity</w:t>
      </w:r>
      <w:proofErr w:type="spellEnd"/>
      <w:r w:rsidR="0012210B" w:rsidRPr="006177E4">
        <w:rPr>
          <w:rFonts w:asciiTheme="minorHAnsi" w:hAnsiTheme="minorHAnsi" w:cstheme="minorHAnsi"/>
          <w:b/>
          <w:sz w:val="22"/>
        </w:rPr>
        <w:t>:</w:t>
      </w:r>
      <w:r w:rsidR="0012210B">
        <w:rPr>
          <w:rFonts w:asciiTheme="minorHAnsi" w:hAnsiTheme="minorHAnsi" w:cstheme="minorHAnsi"/>
          <w:sz w:val="22"/>
        </w:rPr>
        <w:t xml:space="preserve"> </w:t>
      </w:r>
      <w:r w:rsidRPr="004A4972">
        <w:rPr>
          <w:rFonts w:asciiTheme="minorHAnsi" w:hAnsiTheme="minorHAnsi" w:cstheme="minorHAnsi"/>
          <w:sz w:val="22"/>
        </w:rPr>
        <w:t xml:space="preserve">The ground of God’s existence is in </w:t>
      </w:r>
      <w:proofErr w:type="gramStart"/>
      <w:r w:rsidRPr="004A4972">
        <w:rPr>
          <w:rFonts w:asciiTheme="minorHAnsi" w:hAnsiTheme="minorHAnsi" w:cstheme="minorHAnsi"/>
          <w:sz w:val="22"/>
        </w:rPr>
        <w:t>Himself</w:t>
      </w:r>
      <w:proofErr w:type="gramEnd"/>
      <w:r w:rsidRPr="004A4972">
        <w:rPr>
          <w:rFonts w:asciiTheme="minorHAnsi" w:hAnsiTheme="minorHAnsi" w:cstheme="minorHAnsi"/>
          <w:sz w:val="22"/>
        </w:rPr>
        <w:t>, and unlike man, does not depend on anything outside of Himself (sometimes referred to as God’s Independence)</w:t>
      </w:r>
      <w:r w:rsidR="0012210B" w:rsidRPr="003E7A15">
        <w:rPr>
          <w:rFonts w:asciiTheme="minorHAnsi" w:hAnsiTheme="minorHAnsi" w:cstheme="minorHAnsi"/>
          <w:sz w:val="22"/>
        </w:rPr>
        <w:t>.</w:t>
      </w:r>
    </w:p>
    <w:p w:rsidR="0012210B" w:rsidRDefault="0012210B" w:rsidP="0012210B">
      <w:pPr>
        <w:rPr>
          <w:rFonts w:asciiTheme="minorHAnsi" w:hAnsiTheme="minorHAnsi" w:cstheme="minorHAnsi"/>
          <w:sz w:val="22"/>
        </w:rPr>
      </w:pPr>
    </w:p>
    <w:p w:rsidR="004A4972" w:rsidRPr="003E7A15" w:rsidRDefault="004A4972" w:rsidP="004A4972">
      <w:pPr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Wisdom</w:t>
      </w:r>
      <w:r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Pr="004A4972">
        <w:rPr>
          <w:rFonts w:asciiTheme="minorHAnsi" w:hAnsiTheme="minorHAnsi" w:cstheme="minorHAnsi"/>
          <w:sz w:val="22"/>
        </w:rPr>
        <w:t>God always chooses the best goals and the best means to those goals</w:t>
      </w:r>
      <w:r w:rsidRPr="003E7A15">
        <w:rPr>
          <w:rFonts w:asciiTheme="minorHAnsi" w:hAnsiTheme="minorHAnsi" w:cstheme="minorHAnsi"/>
          <w:sz w:val="22"/>
        </w:rPr>
        <w:t>.</w:t>
      </w:r>
    </w:p>
    <w:p w:rsidR="004A4972" w:rsidRDefault="004A4972" w:rsidP="0012210B">
      <w:pPr>
        <w:rPr>
          <w:rFonts w:asciiTheme="minorHAnsi" w:hAnsiTheme="minorHAnsi" w:cstheme="minorHAnsi"/>
          <w:sz w:val="22"/>
        </w:rPr>
      </w:pPr>
    </w:p>
    <w:p w:rsidR="004A4972" w:rsidRPr="003E7A15" w:rsidRDefault="004A4972" w:rsidP="004A4972">
      <w:pPr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Goodness</w:t>
      </w:r>
      <w:r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Pr="004A4972">
        <w:rPr>
          <w:rFonts w:asciiTheme="minorHAnsi" w:hAnsiTheme="minorHAnsi" w:cstheme="minorHAnsi"/>
          <w:sz w:val="22"/>
        </w:rPr>
        <w:t>God is the final standard of good and all that God is and does is worthy of approval</w:t>
      </w:r>
      <w:r w:rsidRPr="003E7A15">
        <w:rPr>
          <w:rFonts w:asciiTheme="minorHAnsi" w:hAnsiTheme="minorHAnsi" w:cstheme="minorHAnsi"/>
          <w:sz w:val="22"/>
        </w:rPr>
        <w:t>.</w:t>
      </w:r>
    </w:p>
    <w:p w:rsidR="004A4972" w:rsidRDefault="004A4972" w:rsidP="0012210B">
      <w:pPr>
        <w:rPr>
          <w:rFonts w:asciiTheme="minorHAnsi" w:hAnsiTheme="minorHAnsi" w:cstheme="minorHAnsi"/>
          <w:sz w:val="22"/>
        </w:rPr>
      </w:pPr>
    </w:p>
    <w:p w:rsidR="004A4972" w:rsidRPr="003E7A15" w:rsidRDefault="004A4972" w:rsidP="008A3D16">
      <w:pPr>
        <w:ind w:left="720" w:hanging="720"/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Jealousy</w:t>
      </w:r>
      <w:r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="008A3D16" w:rsidRPr="008A3D16">
        <w:rPr>
          <w:rFonts w:asciiTheme="minorHAnsi" w:hAnsiTheme="minorHAnsi" w:cstheme="minorHAnsi"/>
          <w:sz w:val="22"/>
        </w:rPr>
        <w:t>God passionate zeal to protect His own honor &amp; the exclusive nature of our marriage to Him; unfortunately often misinte</w:t>
      </w:r>
      <w:r w:rsidR="008A3D16">
        <w:rPr>
          <w:rFonts w:asciiTheme="minorHAnsi" w:hAnsiTheme="minorHAnsi" w:cstheme="minorHAnsi"/>
          <w:sz w:val="22"/>
        </w:rPr>
        <w:t>rpreted as a negative attribute</w:t>
      </w:r>
      <w:r w:rsidRPr="003E7A15">
        <w:rPr>
          <w:rFonts w:asciiTheme="minorHAnsi" w:hAnsiTheme="minorHAnsi" w:cstheme="minorHAnsi"/>
          <w:sz w:val="22"/>
        </w:rPr>
        <w:t>.</w:t>
      </w:r>
    </w:p>
    <w:p w:rsidR="004A4972" w:rsidRDefault="004A4972" w:rsidP="0012210B">
      <w:pPr>
        <w:rPr>
          <w:rFonts w:asciiTheme="minorHAnsi" w:hAnsiTheme="minorHAnsi" w:cstheme="minorHAnsi"/>
          <w:sz w:val="22"/>
        </w:rPr>
      </w:pPr>
    </w:p>
    <w:p w:rsidR="004A4972" w:rsidRPr="003E7A15" w:rsidRDefault="004A4972" w:rsidP="004A4972">
      <w:pPr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Pantheism</w:t>
      </w:r>
      <w:r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Pr="004A4972">
        <w:rPr>
          <w:rFonts w:asciiTheme="minorHAnsi" w:hAnsiTheme="minorHAnsi" w:cstheme="minorHAnsi"/>
          <w:sz w:val="22"/>
        </w:rPr>
        <w:t>Belief that God is synonymous with the universe—He is the substance of all things</w:t>
      </w:r>
      <w:r w:rsidRPr="003E7A15">
        <w:rPr>
          <w:rFonts w:asciiTheme="minorHAnsi" w:hAnsiTheme="minorHAnsi" w:cstheme="minorHAnsi"/>
          <w:sz w:val="22"/>
        </w:rPr>
        <w:t>.</w:t>
      </w:r>
    </w:p>
    <w:p w:rsidR="004A4972" w:rsidRDefault="004A4972" w:rsidP="0012210B">
      <w:pPr>
        <w:rPr>
          <w:rFonts w:asciiTheme="minorHAnsi" w:hAnsiTheme="minorHAnsi" w:cstheme="minorHAnsi"/>
          <w:sz w:val="22"/>
        </w:rPr>
      </w:pPr>
    </w:p>
    <w:p w:rsidR="004A4972" w:rsidRPr="003E7A15" w:rsidRDefault="004A4972" w:rsidP="004A4972">
      <w:pPr>
        <w:rPr>
          <w:rFonts w:asciiTheme="minorHAnsi" w:hAnsiTheme="minorHAnsi" w:cstheme="minorHAnsi"/>
          <w:sz w:val="22"/>
        </w:rPr>
      </w:pPr>
      <w:proofErr w:type="spellStart"/>
      <w:r w:rsidRPr="004A4972">
        <w:rPr>
          <w:rFonts w:asciiTheme="minorHAnsi" w:hAnsiTheme="minorHAnsi" w:cstheme="minorHAnsi"/>
          <w:b/>
          <w:sz w:val="22"/>
        </w:rPr>
        <w:t>Panentheism</w:t>
      </w:r>
      <w:proofErr w:type="spellEnd"/>
      <w:r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="008A3D16" w:rsidRPr="008A3D16">
        <w:rPr>
          <w:rFonts w:asciiTheme="minorHAnsi" w:hAnsiTheme="minorHAnsi" w:cstheme="minorHAnsi"/>
          <w:sz w:val="22"/>
        </w:rPr>
        <w:t xml:space="preserve">Belief that God is in </w:t>
      </w:r>
      <w:r w:rsidR="008A3D16">
        <w:rPr>
          <w:rFonts w:asciiTheme="minorHAnsi" w:hAnsiTheme="minorHAnsi" w:cstheme="minorHAnsi"/>
          <w:sz w:val="22"/>
        </w:rPr>
        <w:t xml:space="preserve">everything (the ‘pervasiveness’ </w:t>
      </w:r>
      <w:r w:rsidR="008A3D16" w:rsidRPr="008A3D16">
        <w:rPr>
          <w:rFonts w:asciiTheme="minorHAnsi" w:hAnsiTheme="minorHAnsi" w:cstheme="minorHAnsi"/>
          <w:sz w:val="22"/>
        </w:rPr>
        <w:t>of the Divine)</w:t>
      </w:r>
      <w:r w:rsidRPr="003E7A15">
        <w:rPr>
          <w:rFonts w:asciiTheme="minorHAnsi" w:hAnsiTheme="minorHAnsi" w:cstheme="minorHAnsi"/>
          <w:sz w:val="22"/>
        </w:rPr>
        <w:t>.</w:t>
      </w:r>
    </w:p>
    <w:p w:rsidR="004A4972" w:rsidRPr="003E7A15" w:rsidRDefault="004A4972" w:rsidP="0012210B">
      <w:pPr>
        <w:rPr>
          <w:rFonts w:asciiTheme="minorHAnsi" w:hAnsiTheme="minorHAnsi" w:cstheme="minorHAnsi"/>
          <w:sz w:val="22"/>
        </w:rPr>
      </w:pPr>
    </w:p>
    <w:p w:rsidR="004A4972" w:rsidRPr="003E7A15" w:rsidRDefault="004A4972" w:rsidP="008A3D16">
      <w:pPr>
        <w:ind w:left="720" w:hanging="720"/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Deism</w:t>
      </w:r>
      <w:r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Pr="004A4972">
        <w:rPr>
          <w:rFonts w:asciiTheme="minorHAnsi" w:hAnsiTheme="minorHAnsi" w:cstheme="minorHAnsi"/>
          <w:sz w:val="22"/>
        </w:rPr>
        <w:t>Belief that God is present in His power, but not His essence or nature; this leaves us with a particularly impersonal God—uninvolved in individual affairs</w:t>
      </w:r>
      <w:r w:rsidRPr="003E7A15">
        <w:rPr>
          <w:rFonts w:asciiTheme="minorHAnsi" w:hAnsiTheme="minorHAnsi" w:cstheme="minorHAnsi"/>
          <w:sz w:val="22"/>
        </w:rPr>
        <w:t>.</w:t>
      </w:r>
    </w:p>
    <w:p w:rsidR="004A4972" w:rsidRDefault="004A4972">
      <w:pPr>
        <w:rPr>
          <w:rFonts w:asciiTheme="minorHAnsi" w:hAnsiTheme="minorHAnsi" w:cstheme="minorHAnsi"/>
          <w:sz w:val="22"/>
        </w:rPr>
      </w:pPr>
    </w:p>
    <w:p w:rsidR="004A4972" w:rsidRPr="003E7A15" w:rsidRDefault="004A4972" w:rsidP="004A4972">
      <w:pPr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God’s Eternality</w:t>
      </w:r>
      <w:r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Pr="004A4972">
        <w:rPr>
          <w:rFonts w:asciiTheme="minorHAnsi" w:hAnsiTheme="minorHAnsi" w:cstheme="minorHAnsi"/>
          <w:sz w:val="22"/>
        </w:rPr>
        <w:t>God is timeless yet operates in time</w:t>
      </w:r>
      <w:r w:rsidRPr="003E7A15">
        <w:rPr>
          <w:rFonts w:asciiTheme="minorHAnsi" w:hAnsiTheme="minorHAnsi" w:cstheme="minorHAnsi"/>
          <w:sz w:val="22"/>
        </w:rPr>
        <w:t>.</w:t>
      </w:r>
    </w:p>
    <w:p w:rsidR="004A4972" w:rsidRDefault="004A4972" w:rsidP="004A4972">
      <w:pPr>
        <w:rPr>
          <w:rFonts w:asciiTheme="minorHAnsi" w:hAnsiTheme="minorHAnsi" w:cstheme="minorHAnsi"/>
          <w:sz w:val="22"/>
        </w:rPr>
      </w:pPr>
    </w:p>
    <w:p w:rsidR="003E7A15" w:rsidRPr="00B108C2" w:rsidRDefault="004A4972" w:rsidP="004A4972">
      <w:pPr>
        <w:rPr>
          <w:rFonts w:asciiTheme="minorHAnsi" w:hAnsiTheme="minorHAnsi" w:cstheme="minorHAnsi"/>
          <w:sz w:val="22"/>
        </w:rPr>
      </w:pPr>
      <w:r w:rsidRPr="004A4972">
        <w:rPr>
          <w:rFonts w:asciiTheme="minorHAnsi" w:hAnsiTheme="minorHAnsi" w:cstheme="minorHAnsi"/>
          <w:b/>
          <w:sz w:val="22"/>
        </w:rPr>
        <w:t>God’s Immensity</w:t>
      </w:r>
      <w:r w:rsidRPr="006177E4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Pr="004A4972">
        <w:rPr>
          <w:rFonts w:asciiTheme="minorHAnsi" w:hAnsiTheme="minorHAnsi" w:cstheme="minorHAnsi"/>
          <w:sz w:val="22"/>
        </w:rPr>
        <w:t>God is fully present in every place; qualifies His omnipresence</w:t>
      </w:r>
      <w:r w:rsidRPr="003E7A15">
        <w:rPr>
          <w:rFonts w:asciiTheme="minorHAnsi" w:hAnsiTheme="minorHAnsi" w:cstheme="minorHAnsi"/>
          <w:sz w:val="22"/>
        </w:rPr>
        <w:t>.</w:t>
      </w:r>
    </w:p>
    <w:sectPr w:rsidR="003E7A15" w:rsidRPr="00B108C2" w:rsidSect="008A3D16">
      <w:pgSz w:w="12240" w:h="15840"/>
      <w:pgMar w:top="1080" w:right="1440" w:bottom="900" w:left="1440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ED" w:rsidRDefault="001466ED" w:rsidP="00B108C2">
      <w:r>
        <w:separator/>
      </w:r>
    </w:p>
  </w:endnote>
  <w:endnote w:type="continuationSeparator" w:id="0">
    <w:p w:rsidR="001466ED" w:rsidRDefault="001466ED" w:rsidP="00B1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ED" w:rsidRDefault="001466ED" w:rsidP="00B108C2">
      <w:r>
        <w:separator/>
      </w:r>
    </w:p>
  </w:footnote>
  <w:footnote w:type="continuationSeparator" w:id="0">
    <w:p w:rsidR="001466ED" w:rsidRDefault="001466ED" w:rsidP="00B10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15"/>
    <w:rsid w:val="00054443"/>
    <w:rsid w:val="0012210B"/>
    <w:rsid w:val="001466ED"/>
    <w:rsid w:val="003C7E10"/>
    <w:rsid w:val="003E7A15"/>
    <w:rsid w:val="0049162C"/>
    <w:rsid w:val="004A4972"/>
    <w:rsid w:val="006177E4"/>
    <w:rsid w:val="007514BA"/>
    <w:rsid w:val="008A3D16"/>
    <w:rsid w:val="00AC01A8"/>
    <w:rsid w:val="00B108C2"/>
    <w:rsid w:val="00B663BC"/>
    <w:rsid w:val="00ED7CC7"/>
    <w:rsid w:val="00FA129C"/>
    <w:rsid w:val="00F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E7A15"/>
    <w:pPr>
      <w:jc w:val="center"/>
    </w:pPr>
    <w:rPr>
      <w:rFonts w:ascii="Ringbearer" w:hAnsi="Ringbearer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7A15"/>
    <w:rPr>
      <w:rFonts w:ascii="Ringbearer" w:eastAsia="Times New Roman" w:hAnsi="Ringbearer" w:cs="Arial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3E7A15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E7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E7A15"/>
    <w:pPr>
      <w:jc w:val="center"/>
    </w:pPr>
    <w:rPr>
      <w:rFonts w:ascii="Ringbearer" w:hAnsi="Ringbearer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7A15"/>
    <w:rPr>
      <w:rFonts w:ascii="Ringbearer" w:eastAsia="Times New Roman" w:hAnsi="Ringbearer" w:cs="Arial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3E7A15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E7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D78B1CAA.dotm</Template>
  <TotalTime>22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Chris Eckart</cp:lastModifiedBy>
  <cp:revision>5</cp:revision>
  <cp:lastPrinted>2013-01-31T13:13:00Z</cp:lastPrinted>
  <dcterms:created xsi:type="dcterms:W3CDTF">2011-02-01T15:47:00Z</dcterms:created>
  <dcterms:modified xsi:type="dcterms:W3CDTF">2013-02-08T22:00:00Z</dcterms:modified>
</cp:coreProperties>
</file>